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7C" w:rsidRPr="00BB247C" w:rsidRDefault="00BB247C" w:rsidP="00BB247C">
      <w:pPr>
        <w:spacing w:line="276" w:lineRule="auto"/>
        <w:jc w:val="center"/>
        <w:rPr>
          <w:rFonts w:cstheme="minorHAnsi"/>
          <w:b/>
          <w:bCs/>
        </w:rPr>
      </w:pPr>
    </w:p>
    <w:p w:rsidR="00BB247C" w:rsidRPr="00BB247C" w:rsidRDefault="007212ED" w:rsidP="00BB247C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Faculty Assembly Minutes, April 11, 2023</w:t>
      </w:r>
    </w:p>
    <w:p w:rsidR="00BB247C" w:rsidRPr="00BB247C" w:rsidRDefault="00BB247C" w:rsidP="00BB247C">
      <w:pPr>
        <w:spacing w:line="276" w:lineRule="auto"/>
        <w:rPr>
          <w:rFonts w:cstheme="minorHAnsi"/>
        </w:rPr>
      </w:pPr>
    </w:p>
    <w:p w:rsidR="007B580C" w:rsidRDefault="007B580C" w:rsidP="00BB247C">
      <w:p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Meeting was called to order 11:05</w:t>
      </w:r>
      <w:r w:rsidR="002C19DF">
        <w:rPr>
          <w:rFonts w:cstheme="minorHAnsi"/>
        </w:rPr>
        <w:t xml:space="preserve"> by Tiara Cornelius</w:t>
      </w:r>
      <w:proofErr w:type="gramEnd"/>
    </w:p>
    <w:p w:rsidR="002C19DF" w:rsidRDefault="002C19DF" w:rsidP="00BB247C">
      <w:p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 xml:space="preserve">Minutes were approved by </w:t>
      </w:r>
      <w:r w:rsidR="00313410">
        <w:rPr>
          <w:rFonts w:cstheme="minorHAnsi"/>
        </w:rPr>
        <w:t>Cynthia Cravens</w:t>
      </w:r>
      <w:proofErr w:type="gramEnd"/>
    </w:p>
    <w:p w:rsidR="002C19DF" w:rsidRDefault="002C19DF" w:rsidP="00BB247C">
      <w:pPr>
        <w:spacing w:line="276" w:lineRule="auto"/>
        <w:rPr>
          <w:rFonts w:cstheme="minorHAnsi"/>
        </w:rPr>
      </w:pPr>
      <w:r>
        <w:rPr>
          <w:rFonts w:cstheme="minorHAnsi"/>
        </w:rPr>
        <w:t>And Seconded by Dr. Namwamba</w:t>
      </w:r>
    </w:p>
    <w:p w:rsidR="00313410" w:rsidRDefault="00313410" w:rsidP="00BB247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Approved by vote, ayes have it. </w:t>
      </w:r>
    </w:p>
    <w:p w:rsidR="00313410" w:rsidRDefault="00313410" w:rsidP="00BB247C">
      <w:pPr>
        <w:spacing w:line="276" w:lineRule="auto"/>
        <w:rPr>
          <w:rFonts w:cstheme="minorHAnsi"/>
        </w:rPr>
      </w:pPr>
    </w:p>
    <w:p w:rsidR="00313410" w:rsidRDefault="00313410" w:rsidP="00BB247C">
      <w:pPr>
        <w:spacing w:line="276" w:lineRule="auto"/>
        <w:rPr>
          <w:rFonts w:cstheme="minorHAnsi"/>
        </w:rPr>
      </w:pPr>
      <w:r>
        <w:rPr>
          <w:rFonts w:cstheme="minorHAnsi"/>
        </w:rPr>
        <w:t>Dr. Anderson</w:t>
      </w:r>
      <w:r w:rsidR="007212ED">
        <w:rPr>
          <w:rFonts w:cstheme="minorHAnsi"/>
        </w:rPr>
        <w:t>:</w:t>
      </w:r>
    </w:p>
    <w:p w:rsidR="007B580C" w:rsidRDefault="007B580C" w:rsidP="00BB247C">
      <w:pPr>
        <w:spacing w:line="276" w:lineRule="auto"/>
        <w:rPr>
          <w:rFonts w:cstheme="minorHAnsi"/>
        </w:rPr>
      </w:pPr>
    </w:p>
    <w:p w:rsidR="00B10D80" w:rsidRPr="00BB247C" w:rsidRDefault="00B10D80" w:rsidP="00BB247C">
      <w:pPr>
        <w:spacing w:line="276" w:lineRule="auto"/>
        <w:rPr>
          <w:rFonts w:cstheme="minorHAnsi"/>
        </w:rPr>
      </w:pPr>
      <w:proofErr w:type="gramStart"/>
      <w:r w:rsidRPr="00BB247C">
        <w:rPr>
          <w:rFonts w:cstheme="minorHAnsi"/>
        </w:rPr>
        <w:t xml:space="preserve">Legislative </w:t>
      </w:r>
      <w:r w:rsidR="00F0500F" w:rsidRPr="00BB247C">
        <w:rPr>
          <w:rFonts w:cstheme="minorHAnsi"/>
        </w:rPr>
        <w:t xml:space="preserve"> -</w:t>
      </w:r>
      <w:proofErr w:type="gramEnd"/>
      <w:r w:rsidR="00F0500F" w:rsidRPr="00BB247C">
        <w:rPr>
          <w:rFonts w:cstheme="minorHAnsi"/>
        </w:rPr>
        <w:t xml:space="preserve"> 90 Day session was one of the busiest </w:t>
      </w:r>
    </w:p>
    <w:p w:rsidR="00F0500F" w:rsidRPr="00BB247C" w:rsidRDefault="00F0500F" w:rsidP="00BB247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>Thank a number of people, including Jim Mathias, our Director of Government Affairs, faculty and students who were in Annapolis for various occasions, pharmacy day, Agriculture Day</w:t>
      </w:r>
    </w:p>
    <w:p w:rsidR="00F0500F" w:rsidRPr="00BB247C" w:rsidRDefault="00F0500F" w:rsidP="00BB247C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>Our UMES legislative Priorities:</w:t>
      </w:r>
    </w:p>
    <w:p w:rsidR="00F0500F" w:rsidRPr="00BB247C" w:rsidRDefault="00F0500F" w:rsidP="00BB247C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Agriculture Match for our 1890 </w:t>
      </w:r>
    </w:p>
    <w:p w:rsidR="00F0500F" w:rsidRPr="00BB247C" w:rsidRDefault="00F0500F" w:rsidP="00BB247C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>Agriculture Research and Education Center – remaining funds</w:t>
      </w:r>
    </w:p>
    <w:p w:rsidR="00F0500F" w:rsidRPr="00BB247C" w:rsidRDefault="00F0500F" w:rsidP="00BB247C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Radio Tower </w:t>
      </w:r>
    </w:p>
    <w:p w:rsidR="00B10D80" w:rsidRDefault="00F0500F" w:rsidP="00BB247C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Aware of Phase 2 of </w:t>
      </w:r>
      <w:r w:rsidR="00BB247C" w:rsidRPr="00BB247C">
        <w:rPr>
          <w:rFonts w:cstheme="minorHAnsi"/>
        </w:rPr>
        <w:t>School of Pharmacy Building; Veterinary Sciences Program</w:t>
      </w:r>
    </w:p>
    <w:p w:rsidR="00EB17A5" w:rsidRPr="00EB17A5" w:rsidRDefault="00EB17A5" w:rsidP="00BB247C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SHP Ribbon cutting on April 28 </w:t>
      </w:r>
    </w:p>
    <w:p w:rsidR="00B10D80" w:rsidRPr="00BB247C" w:rsidRDefault="00B10D80" w:rsidP="00BB247C">
      <w:pPr>
        <w:spacing w:line="276" w:lineRule="auto"/>
        <w:rPr>
          <w:rFonts w:cstheme="minorHAnsi"/>
        </w:rPr>
      </w:pPr>
    </w:p>
    <w:p w:rsidR="00B10D80" w:rsidRPr="00BB247C" w:rsidRDefault="00B10D80" w:rsidP="00BB247C">
      <w:pPr>
        <w:spacing w:line="276" w:lineRule="auto"/>
        <w:rPr>
          <w:rFonts w:cstheme="minorHAnsi"/>
        </w:rPr>
      </w:pPr>
      <w:r w:rsidRPr="00BB247C">
        <w:rPr>
          <w:rFonts w:cstheme="minorHAnsi"/>
        </w:rPr>
        <w:t>Facilities</w:t>
      </w:r>
    </w:p>
    <w:p w:rsidR="00B10D80" w:rsidRPr="00BB247C" w:rsidRDefault="00B10D80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Flood Mitigation is underway – utility, site development and flood alleviating equipment to several buildings: </w:t>
      </w:r>
      <w:proofErr w:type="spellStart"/>
      <w:r w:rsidRPr="00BB247C">
        <w:rPr>
          <w:rFonts w:cstheme="minorHAnsi"/>
        </w:rPr>
        <w:t>Kiah</w:t>
      </w:r>
      <w:proofErr w:type="spellEnd"/>
      <w:r w:rsidRPr="00BB247C">
        <w:rPr>
          <w:rFonts w:cstheme="minorHAnsi"/>
        </w:rPr>
        <w:t xml:space="preserve"> Hall, Frederick Douglas Library, Ella </w:t>
      </w:r>
      <w:r w:rsidR="00EB17A5" w:rsidRPr="00BB247C">
        <w:rPr>
          <w:rFonts w:cstheme="minorHAnsi"/>
        </w:rPr>
        <w:t>Fitzgerald</w:t>
      </w:r>
      <w:r w:rsidRPr="00BB247C">
        <w:rPr>
          <w:rFonts w:cstheme="minorHAnsi"/>
        </w:rPr>
        <w:t xml:space="preserve"> Performing Arts Center, Central Steam Plan, Henson and University Terrace. </w:t>
      </w:r>
    </w:p>
    <w:p w:rsidR="00B10D80" w:rsidRPr="00BB247C" w:rsidRDefault="00B10D80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Flood mitigation in various buildings </w:t>
      </w:r>
    </w:p>
    <w:p w:rsidR="00B10D80" w:rsidRPr="00BB247C" w:rsidRDefault="00B10D80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Natural Gas </w:t>
      </w:r>
      <w:r w:rsidR="00F0500F" w:rsidRPr="00BB247C">
        <w:rPr>
          <w:rFonts w:cstheme="minorHAnsi"/>
        </w:rPr>
        <w:t xml:space="preserve">lines </w:t>
      </w:r>
      <w:proofErr w:type="gramStart"/>
      <w:r w:rsidR="00F0500F" w:rsidRPr="00BB247C">
        <w:rPr>
          <w:rFonts w:cstheme="minorHAnsi"/>
        </w:rPr>
        <w:t>have been completed</w:t>
      </w:r>
      <w:proofErr w:type="gramEnd"/>
      <w:r w:rsidR="00F0500F" w:rsidRPr="00BB247C">
        <w:rPr>
          <w:rFonts w:cstheme="minorHAnsi"/>
        </w:rPr>
        <w:t>.  Services 21 buildings on campus, over the summer we will be converted the remaining buildings</w:t>
      </w:r>
    </w:p>
    <w:p w:rsidR="00B10D80" w:rsidRPr="00BB247C" w:rsidRDefault="00B10D80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>Moved into the School of Pharmacy and Health Professions building</w:t>
      </w:r>
    </w:p>
    <w:p w:rsidR="00F0500F" w:rsidRPr="00BB247C" w:rsidRDefault="00F0500F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>Breaking ground on the Agricultural Research Center later this summer</w:t>
      </w:r>
    </w:p>
    <w:p w:rsidR="00F0500F" w:rsidRPr="00BB247C" w:rsidRDefault="00F0500F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Athletic projects will begin this summer:  softball and baseball fields; completely renovated floor in </w:t>
      </w:r>
      <w:proofErr w:type="spellStart"/>
      <w:r w:rsidRPr="00BB247C">
        <w:rPr>
          <w:rFonts w:cstheme="minorHAnsi"/>
        </w:rPr>
        <w:t>Hytche</w:t>
      </w:r>
      <w:proofErr w:type="spellEnd"/>
      <w:r w:rsidRPr="00BB247C">
        <w:rPr>
          <w:rFonts w:cstheme="minorHAnsi"/>
        </w:rPr>
        <w:t xml:space="preserve"> Gym; Pool continues to undergo work and we hope to have a changed the pool to salt-water and fix the ongoing problems later in the year</w:t>
      </w:r>
    </w:p>
    <w:p w:rsidR="00F0500F" w:rsidRPr="00BB247C" w:rsidRDefault="00F0500F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Finally, around the Academic Oval (Trigg and Carver Halls) you will see renovations throughout the summer involving the roof, outside envelope areas of the buildings and laboratories in  </w:t>
      </w:r>
    </w:p>
    <w:p w:rsidR="00B10D80" w:rsidRDefault="00B10D80" w:rsidP="00BB247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B247C">
        <w:rPr>
          <w:rFonts w:cstheme="minorHAnsi"/>
        </w:rPr>
        <w:t xml:space="preserve">Facility Engineering Associates (FEA) to conduct a facility deferred maintenance study that will guide future facility planning and funding efforts. FEA evaluated 96 </w:t>
      </w:r>
      <w:r w:rsidR="007212ED" w:rsidRPr="00BB247C">
        <w:rPr>
          <w:rFonts w:cstheme="minorHAnsi"/>
        </w:rPr>
        <w:t xml:space="preserve">buildings, </w:t>
      </w:r>
      <w:r w:rsidR="007212ED" w:rsidRPr="00BB247C">
        <w:rPr>
          <w:rFonts w:cstheme="minorHAnsi"/>
        </w:rPr>
        <w:lastRenderedPageBreak/>
        <w:t>which</w:t>
      </w:r>
      <w:r w:rsidRPr="00BB247C">
        <w:rPr>
          <w:rFonts w:cstheme="minorHAnsi"/>
        </w:rPr>
        <w:t xml:space="preserve"> comprised approximately 2.0 million gross square feet. We found that the overall campus facility condition index (FCI) was 0.27 (on a scale of 0.0 to 1.00). From a capital planning perspective, UMES’ total current deferred maintenance (DM) liability </w:t>
      </w:r>
      <w:proofErr w:type="gramStart"/>
      <w:r w:rsidRPr="00BB247C">
        <w:rPr>
          <w:rFonts w:cstheme="minorHAnsi"/>
        </w:rPr>
        <w:t>was calculated</w:t>
      </w:r>
      <w:proofErr w:type="gramEnd"/>
      <w:r w:rsidRPr="00BB247C">
        <w:rPr>
          <w:rFonts w:cstheme="minorHAnsi"/>
        </w:rPr>
        <w:t xml:space="preserve"> to be over $64 million dollars. </w:t>
      </w:r>
    </w:p>
    <w:p w:rsidR="00EB17A5" w:rsidRDefault="00EB17A5" w:rsidP="00EB17A5">
      <w:pPr>
        <w:spacing w:line="276" w:lineRule="auto"/>
        <w:rPr>
          <w:rFonts w:cstheme="minorHAnsi"/>
        </w:rPr>
      </w:pPr>
    </w:p>
    <w:p w:rsidR="00B10D80" w:rsidRDefault="00EB17A5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Finally, thank you all for a productive spring semester, look forward to seeing you at May commencement </w:t>
      </w:r>
    </w:p>
    <w:p w:rsidR="00313410" w:rsidRDefault="00313410" w:rsidP="007B580C">
      <w:pPr>
        <w:spacing w:line="276" w:lineRule="auto"/>
        <w:rPr>
          <w:rFonts w:cstheme="minorHAnsi"/>
        </w:rPr>
      </w:pPr>
    </w:p>
    <w:p w:rsidR="00313410" w:rsidRDefault="00313410" w:rsidP="007B580C">
      <w:p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Nuttle</w:t>
      </w:r>
      <w:proofErr w:type="spellEnd"/>
      <w:r>
        <w:rPr>
          <w:rFonts w:cstheme="minorHAnsi"/>
        </w:rPr>
        <w:t xml:space="preserve"> Hall- Will not go back to student house- structural situation would have to </w:t>
      </w:r>
      <w:proofErr w:type="gramStart"/>
      <w:r>
        <w:rPr>
          <w:rFonts w:cstheme="minorHAnsi"/>
        </w:rPr>
        <w:t>be done</w:t>
      </w:r>
      <w:proofErr w:type="gramEnd"/>
      <w:r>
        <w:rPr>
          <w:rFonts w:cstheme="minorHAnsi"/>
        </w:rPr>
        <w:t xml:space="preserve">.  </w:t>
      </w:r>
      <w:r w:rsidR="007212ED">
        <w:rPr>
          <w:rFonts w:cstheme="minorHAnsi"/>
        </w:rPr>
        <w:t>There is a n</w:t>
      </w:r>
      <w:r>
        <w:rPr>
          <w:rFonts w:cstheme="minorHAnsi"/>
        </w:rPr>
        <w:t>ew plan,</w:t>
      </w:r>
      <w:r w:rsidR="007212ED">
        <w:rPr>
          <w:rFonts w:cstheme="minorHAnsi"/>
        </w:rPr>
        <w:t xml:space="preserve"> and </w:t>
      </w:r>
      <w:proofErr w:type="spellStart"/>
      <w:r w:rsidR="007212ED">
        <w:rPr>
          <w:rFonts w:cstheme="minorHAnsi"/>
        </w:rPr>
        <w:t>Nuttle</w:t>
      </w:r>
      <w:proofErr w:type="spellEnd"/>
      <w:r w:rsidR="007212ED">
        <w:rPr>
          <w:rFonts w:cstheme="minorHAnsi"/>
        </w:rPr>
        <w:t xml:space="preserve"> will become a </w:t>
      </w:r>
      <w:r>
        <w:rPr>
          <w:rFonts w:cstheme="minorHAnsi"/>
        </w:rPr>
        <w:t>Student Success Center</w:t>
      </w: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She looks forward to going to May Commencement</w:t>
      </w:r>
    </w:p>
    <w:p w:rsidR="00313410" w:rsidRDefault="00313410" w:rsidP="007B580C">
      <w:pPr>
        <w:spacing w:line="276" w:lineRule="auto"/>
        <w:rPr>
          <w:rFonts w:cstheme="minorHAnsi"/>
        </w:rPr>
      </w:pP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Dr. Allen:</w:t>
      </w: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Good Morning and Happy Tuesday! </w:t>
      </w: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Thanks to everyone, for what you have done.  Thank you for supporting for midterms</w:t>
      </w: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Four items:</w:t>
      </w: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Faculty Handbook:  Appreciate the efforts.  The deans and chairs will take one last look at the handbook, and </w:t>
      </w:r>
      <w:proofErr w:type="gramStart"/>
      <w:r>
        <w:rPr>
          <w:rFonts w:cstheme="minorHAnsi"/>
        </w:rPr>
        <w:t>hopefully</w:t>
      </w:r>
      <w:proofErr w:type="gramEnd"/>
      <w:r>
        <w:rPr>
          <w:rFonts w:cstheme="minorHAnsi"/>
        </w:rPr>
        <w:t xml:space="preserve"> it will be published before we go home for the summer break.</w:t>
      </w:r>
    </w:p>
    <w:p w:rsidR="00313410" w:rsidRDefault="00313410" w:rsidP="007B580C">
      <w:pPr>
        <w:spacing w:line="276" w:lineRule="auto"/>
        <w:rPr>
          <w:rFonts w:cstheme="minorHAnsi"/>
        </w:rPr>
      </w:pPr>
    </w:p>
    <w:p w:rsidR="00313410" w:rsidRDefault="00313410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Strategic Project: We have a committee. They will meet on April 17 to have the committees set up strategies. </w:t>
      </w:r>
      <w:proofErr w:type="gramStart"/>
      <w:r>
        <w:rPr>
          <w:rFonts w:cstheme="minorHAnsi"/>
        </w:rPr>
        <w:t>Hopefully</w:t>
      </w:r>
      <w:proofErr w:type="gramEnd"/>
      <w:r>
        <w:rPr>
          <w:rFonts w:cstheme="minorHAnsi"/>
        </w:rPr>
        <w:t xml:space="preserve"> this will be fully implemented this fall. </w:t>
      </w:r>
    </w:p>
    <w:p w:rsidR="00313410" w:rsidRDefault="00313410" w:rsidP="007B580C">
      <w:pPr>
        <w:spacing w:line="276" w:lineRule="auto"/>
        <w:rPr>
          <w:rFonts w:cstheme="minorHAnsi"/>
        </w:rPr>
      </w:pPr>
    </w:p>
    <w:p w:rsidR="00313410" w:rsidRDefault="00313410" w:rsidP="007B580C">
      <w:pPr>
        <w:spacing w:line="276" w:lineRule="auto"/>
      </w:pPr>
      <w:r>
        <w:rPr>
          <w:rFonts w:cstheme="minorHAnsi"/>
        </w:rPr>
        <w:t xml:space="preserve">Dr. Namwamba: See link: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https://www.canva.com/design/DAFfznT2UGs/rpyaxvBLXAHds4iMYC95Dg/edit?utm_content=DAFfznT2UGs&amp;utm_campaign=designshare&amp;utm_medium=link2&amp;utm_source=sharebutton</w:t>
        </w:r>
      </w:hyperlink>
      <w:r w:rsidR="007212ED">
        <w:t>.</w:t>
      </w:r>
    </w:p>
    <w:p w:rsidR="00313410" w:rsidRDefault="00313410" w:rsidP="007B580C">
      <w:pPr>
        <w:spacing w:line="276" w:lineRule="auto"/>
      </w:pPr>
    </w:p>
    <w:p w:rsidR="00313410" w:rsidRDefault="00313410" w:rsidP="007B580C">
      <w:pPr>
        <w:spacing w:line="276" w:lineRule="auto"/>
      </w:pPr>
      <w:r>
        <w:t xml:space="preserve">This is the overall time line for the Middle states Self Study timeline. </w:t>
      </w:r>
    </w:p>
    <w:p w:rsidR="00313410" w:rsidRDefault="00313410" w:rsidP="007B580C">
      <w:pPr>
        <w:spacing w:line="276" w:lineRule="auto"/>
      </w:pPr>
      <w:r>
        <w:t xml:space="preserve">People are making good progress for creating a self-study design and will have that done by May 1, 2023. </w:t>
      </w:r>
    </w:p>
    <w:p w:rsidR="00313410" w:rsidRDefault="00313410" w:rsidP="007B580C">
      <w:pPr>
        <w:spacing w:line="276" w:lineRule="auto"/>
      </w:pPr>
      <w:r>
        <w:t>Need to have a MSCHE Vice President PEAVEY come on September 19.</w:t>
      </w:r>
    </w:p>
    <w:p w:rsidR="00313410" w:rsidRDefault="00313410" w:rsidP="007B580C">
      <w:pPr>
        <w:spacing w:line="276" w:lineRule="auto"/>
      </w:pPr>
      <w:r>
        <w:t xml:space="preserve">Thank you for the feedback. </w:t>
      </w:r>
    </w:p>
    <w:p w:rsidR="00313410" w:rsidRDefault="00313410" w:rsidP="007B580C">
      <w:pPr>
        <w:spacing w:line="276" w:lineRule="auto"/>
      </w:pPr>
    </w:p>
    <w:p w:rsidR="00313410" w:rsidRDefault="00313410" w:rsidP="007B580C">
      <w:pPr>
        <w:spacing w:line="276" w:lineRule="auto"/>
      </w:pPr>
      <w:r>
        <w:t xml:space="preserve">Priorities are set.  The committee can do their lines of inquiry.  </w:t>
      </w:r>
    </w:p>
    <w:p w:rsidR="00313410" w:rsidRDefault="00313410" w:rsidP="007B580C">
      <w:pPr>
        <w:spacing w:line="276" w:lineRule="auto"/>
      </w:pPr>
      <w:r>
        <w:t>What kind of outcome do we want out of the self-</w:t>
      </w:r>
      <w:proofErr w:type="gramStart"/>
      <w:r>
        <w:t>study.</w:t>
      </w:r>
      <w:proofErr w:type="gramEnd"/>
      <w:r>
        <w:t xml:space="preserve">  There were 35 responses to the survey.  </w:t>
      </w:r>
    </w:p>
    <w:p w:rsidR="00313410" w:rsidRDefault="00313410" w:rsidP="007B580C">
      <w:pPr>
        <w:spacing w:line="276" w:lineRule="auto"/>
      </w:pPr>
      <w:r>
        <w:t xml:space="preserve">There are </w:t>
      </w:r>
      <w:proofErr w:type="gramStart"/>
      <w:r>
        <w:t>4</w:t>
      </w:r>
      <w:proofErr w:type="gramEnd"/>
      <w:r>
        <w:t xml:space="preserve"> additional outcomes from the survey.</w:t>
      </w:r>
    </w:p>
    <w:p w:rsidR="00313410" w:rsidRDefault="00313410" w:rsidP="007B580C">
      <w:pPr>
        <w:spacing w:line="276" w:lineRule="auto"/>
      </w:pPr>
      <w:r>
        <w:t xml:space="preserve">Another big announcement:  They have selected accreditation software:  Weave is the best option.  </w:t>
      </w:r>
    </w:p>
    <w:p w:rsidR="00313410" w:rsidRDefault="00313410" w:rsidP="007B580C">
      <w:pPr>
        <w:spacing w:line="276" w:lineRule="auto"/>
      </w:pPr>
      <w:r>
        <w:t xml:space="preserve">There are several modules.  </w:t>
      </w:r>
      <w:r w:rsidR="009D2AB3">
        <w:t xml:space="preserve">Everything will go in to the modules. </w:t>
      </w:r>
    </w:p>
    <w:p w:rsidR="009D2AB3" w:rsidRDefault="009D2AB3" w:rsidP="007B580C">
      <w:pPr>
        <w:spacing w:line="276" w:lineRule="auto"/>
      </w:pPr>
      <w:r>
        <w:t>We will need help putting in the information for the Faculty Credentials Management.</w:t>
      </w:r>
    </w:p>
    <w:p w:rsidR="009D2AB3" w:rsidRDefault="009D2AB3" w:rsidP="007B580C">
      <w:pPr>
        <w:spacing w:line="276" w:lineRule="auto"/>
      </w:pPr>
      <w:r>
        <w:t xml:space="preserve">For those who are doing the review, you can use this for inputting data. </w:t>
      </w:r>
    </w:p>
    <w:p w:rsidR="009D2AB3" w:rsidRDefault="009D2AB3" w:rsidP="007B580C">
      <w:pPr>
        <w:spacing w:line="276" w:lineRule="auto"/>
      </w:pPr>
      <w:r>
        <w:t>We are happy for choosing this software.</w:t>
      </w:r>
    </w:p>
    <w:p w:rsidR="009D2AB3" w:rsidRDefault="009D2AB3" w:rsidP="007B580C">
      <w:pPr>
        <w:spacing w:line="276" w:lineRule="auto"/>
      </w:pPr>
      <w:r>
        <w:t>They are creating a button for people to be able to access the software so that we can input what we need to upload.</w:t>
      </w:r>
    </w:p>
    <w:p w:rsidR="009D2AB3" w:rsidRDefault="009D2AB3" w:rsidP="007B580C">
      <w:pPr>
        <w:spacing w:line="276" w:lineRule="auto"/>
      </w:pPr>
      <w:r>
        <w:t xml:space="preserve">Our website.  </w:t>
      </w:r>
      <w:hyperlink r:id="rId6" w:history="1">
        <w:r w:rsidRPr="005D5A59">
          <w:rPr>
            <w:rStyle w:val="Hyperlink"/>
          </w:rPr>
          <w:t>Https://wwwcp.umes.edu/middlestates/</w:t>
        </w:r>
      </w:hyperlink>
    </w:p>
    <w:p w:rsidR="009D2AB3" w:rsidRDefault="009D2AB3" w:rsidP="007B580C">
      <w:pPr>
        <w:spacing w:line="276" w:lineRule="auto"/>
      </w:pPr>
      <w:r>
        <w:t>Questions?  She looks forward to working with us on this important project.</w:t>
      </w:r>
    </w:p>
    <w:p w:rsidR="009D2AB3" w:rsidRDefault="009D2AB3" w:rsidP="007B580C">
      <w:pPr>
        <w:spacing w:line="276" w:lineRule="auto"/>
      </w:pPr>
    </w:p>
    <w:p w:rsidR="009D2AB3" w:rsidRDefault="009D2AB3" w:rsidP="007B580C">
      <w:pPr>
        <w:spacing w:line="276" w:lineRule="auto"/>
      </w:pPr>
      <w:r>
        <w:t xml:space="preserve">Dr. Gopala is up next: </w:t>
      </w:r>
    </w:p>
    <w:p w:rsidR="00313410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Anthology project: 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Most of us will have looked at enrollment trends for the country.  1.3 million </w:t>
      </w:r>
      <w:proofErr w:type="gramStart"/>
      <w:r>
        <w:rPr>
          <w:rFonts w:cstheme="minorHAnsi"/>
        </w:rPr>
        <w:t>students</w:t>
      </w:r>
      <w:proofErr w:type="gramEnd"/>
      <w:r>
        <w:rPr>
          <w:rFonts w:cstheme="minorHAnsi"/>
        </w:rPr>
        <w:t xml:space="preserve"> in higher ed, then before COVID.  It is a downward trajectory.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only area that has trended upward is for online education.  The big colleges have gone for double digits.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Those who have been born in the smart phone era-traditional learners, and they are used to doing things online.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People can no longer do evening and weekend courses, they need to update their skills to stay relevant.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Bright spot in the data: There is growth in non-traditional professional learners.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They found that not all online programs are equal.   Just turning on a power point and an invisible instructor is not working.  We need high class online.</w:t>
      </w:r>
      <w:r>
        <w:rPr>
          <w:rFonts w:cstheme="minorHAnsi"/>
        </w:rPr>
        <w:br/>
        <w:t xml:space="preserve">The wheat </w:t>
      </w:r>
      <w:proofErr w:type="gramStart"/>
      <w:r>
        <w:rPr>
          <w:rFonts w:cstheme="minorHAnsi"/>
        </w:rPr>
        <w:t>is separated</w:t>
      </w:r>
      <w:proofErr w:type="gramEnd"/>
      <w:r>
        <w:rPr>
          <w:rFonts w:cstheme="minorHAnsi"/>
        </w:rPr>
        <w:t xml:space="preserve"> from the chaff. 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Students are voting with their feet. </w:t>
      </w:r>
      <w:r w:rsidR="00B10E5F">
        <w:rPr>
          <w:rFonts w:cstheme="minorHAnsi"/>
        </w:rPr>
        <w:t xml:space="preserve">  The provost and president </w:t>
      </w:r>
      <w:proofErr w:type="gramStart"/>
      <w:r w:rsidR="00B10E5F">
        <w:rPr>
          <w:rFonts w:cstheme="minorHAnsi"/>
        </w:rPr>
        <w:t>are invested</w:t>
      </w:r>
      <w:proofErr w:type="gramEnd"/>
      <w:r w:rsidR="007212ED">
        <w:rPr>
          <w:rFonts w:cstheme="minorHAnsi"/>
        </w:rPr>
        <w:t xml:space="preserve"> in this project</w:t>
      </w:r>
      <w:r w:rsidR="00B10E5F">
        <w:rPr>
          <w:rFonts w:cstheme="minorHAnsi"/>
        </w:rPr>
        <w:t xml:space="preserve">. </w:t>
      </w:r>
    </w:p>
    <w:p w:rsidR="009D2AB3" w:rsidRDefault="009D2AB3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Antho</w:t>
      </w:r>
      <w:r w:rsidR="00B10E5F">
        <w:rPr>
          <w:rFonts w:cstheme="minorHAnsi"/>
        </w:rPr>
        <w:t>logy is going to help us do excellent</w:t>
      </w:r>
      <w:r>
        <w:rPr>
          <w:rFonts w:cstheme="minorHAnsi"/>
        </w:rPr>
        <w:t xml:space="preserve"> online programs- will take 7 degree programs and make them high quality</w:t>
      </w:r>
      <w:r w:rsidR="00B10E5F">
        <w:rPr>
          <w:rFonts w:cstheme="minorHAnsi"/>
        </w:rPr>
        <w:t xml:space="preserve"> experience</w:t>
      </w:r>
      <w:r>
        <w:rPr>
          <w:rFonts w:cstheme="minorHAnsi"/>
        </w:rPr>
        <w:t>.</w:t>
      </w:r>
      <w:r w:rsidR="00B10E5F">
        <w:rPr>
          <w:rFonts w:cstheme="minorHAnsi"/>
        </w:rPr>
        <w:t xml:space="preserve"> </w:t>
      </w:r>
      <w:r w:rsidR="007212ED">
        <w:rPr>
          <w:rFonts w:cstheme="minorHAnsi"/>
        </w:rPr>
        <w:t>They s</w:t>
      </w:r>
      <w:r w:rsidR="00B10E5F">
        <w:rPr>
          <w:rFonts w:cstheme="minorHAnsi"/>
        </w:rPr>
        <w:t xml:space="preserve">elected </w:t>
      </w:r>
      <w:proofErr w:type="gramStart"/>
      <w:r w:rsidR="00B10E5F">
        <w:rPr>
          <w:rFonts w:cstheme="minorHAnsi"/>
        </w:rPr>
        <w:t>6 Degree</w:t>
      </w:r>
      <w:proofErr w:type="gramEnd"/>
      <w:r w:rsidR="00B10E5F">
        <w:rPr>
          <w:rFonts w:cstheme="minorHAnsi"/>
        </w:rPr>
        <w:t xml:space="preserve"> programs: </w:t>
      </w:r>
      <w:r>
        <w:rPr>
          <w:rFonts w:cstheme="minorHAnsi"/>
        </w:rPr>
        <w:t xml:space="preserve">  The BS in Human Ecology, the BS in hospitality</w:t>
      </w:r>
      <w:r w:rsidR="00B10E5F">
        <w:rPr>
          <w:rFonts w:cstheme="minorHAnsi"/>
        </w:rPr>
        <w:t xml:space="preserve"> and tourism management</w:t>
      </w:r>
      <w:r>
        <w:rPr>
          <w:rFonts w:cstheme="minorHAnsi"/>
        </w:rPr>
        <w:t xml:space="preserve">, </w:t>
      </w:r>
      <w:r w:rsidR="00B10E5F">
        <w:rPr>
          <w:rFonts w:cstheme="minorHAnsi"/>
        </w:rPr>
        <w:t>the BS in engineering technology, the BS in construction management, MS in data science and MS in criminal justice.    They will be leading programs.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There are 50 courses that are going to </w:t>
      </w:r>
      <w:proofErr w:type="gramStart"/>
      <w:r>
        <w:rPr>
          <w:rFonts w:cstheme="minorHAnsi"/>
        </w:rPr>
        <w:t>be done</w:t>
      </w:r>
      <w:proofErr w:type="gramEnd"/>
      <w:r>
        <w:rPr>
          <w:rFonts w:cstheme="minorHAnsi"/>
        </w:rPr>
        <w:t xml:space="preserve"> through Anthology for high quality teams, working with the faculty.  Recruiting with the staff.  One stop shop- </w:t>
      </w:r>
      <w:r w:rsidR="007212ED">
        <w:rPr>
          <w:rFonts w:cstheme="minorHAnsi"/>
        </w:rPr>
        <w:t>consistent</w:t>
      </w:r>
      <w:r>
        <w:rPr>
          <w:rFonts w:cstheme="minorHAnsi"/>
        </w:rPr>
        <w:t xml:space="preserve"> synchronized experiences. 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They have chosen from existing online courses.  They will save time and experiences.  They will elevate the quality. Anthology breathes online courses, with online content experts. 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Please respond in a timely way.    Anthology needs our input, as drivers. </w:t>
      </w:r>
      <w:proofErr w:type="gramStart"/>
      <w:r>
        <w:rPr>
          <w:rFonts w:cstheme="minorHAnsi"/>
        </w:rPr>
        <w:t>Anthology is exceptionally passionate</w:t>
      </w:r>
      <w:proofErr w:type="gramEnd"/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please engage with them</w:t>
      </w:r>
      <w:proofErr w:type="gramEnd"/>
      <w:r>
        <w:rPr>
          <w:rFonts w:cstheme="minorHAnsi"/>
        </w:rPr>
        <w:t>.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We want to make exceptional programs that will make us stand out in online programs. 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Next</w:t>
      </w:r>
      <w:r w:rsidR="007212ED">
        <w:rPr>
          <w:rFonts w:cstheme="minorHAnsi"/>
        </w:rPr>
        <w:t>:</w:t>
      </w:r>
      <w:r>
        <w:rPr>
          <w:rFonts w:cstheme="minorHAnsi"/>
        </w:rPr>
        <w:t xml:space="preserve"> we will have updates from the standing committees.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FAASC: Dr. Namwamba (power point </w:t>
      </w:r>
      <w:proofErr w:type="gramStart"/>
      <w:r>
        <w:rPr>
          <w:rFonts w:cstheme="minorHAnsi"/>
        </w:rPr>
        <w:t>is posted</w:t>
      </w:r>
      <w:proofErr w:type="gramEnd"/>
      <w:r w:rsidR="007212ED">
        <w:rPr>
          <w:rFonts w:cstheme="minorHAnsi"/>
        </w:rPr>
        <w:t xml:space="preserve"> on </w:t>
      </w:r>
      <w:hyperlink r:id="rId7" w:history="1">
        <w:r w:rsidR="007212ED" w:rsidRPr="005D5A59">
          <w:rPr>
            <w:rStyle w:val="Hyperlink"/>
            <w:rFonts w:cstheme="minorHAnsi"/>
          </w:rPr>
          <w:t>www.umes.edu/assembly</w:t>
        </w:r>
      </w:hyperlink>
      <w:r w:rsidR="007212ED">
        <w:rPr>
          <w:rFonts w:cstheme="minorHAnsi"/>
        </w:rPr>
        <w:t xml:space="preserve"> and on canvas</w:t>
      </w:r>
      <w:r>
        <w:rPr>
          <w:rFonts w:cstheme="minorHAnsi"/>
        </w:rPr>
        <w:t xml:space="preserve">) </w:t>
      </w:r>
    </w:p>
    <w:p w:rsidR="00B10E5F" w:rsidRDefault="00B10E5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There has been an update with </w:t>
      </w:r>
      <w:r w:rsidR="0087798F">
        <w:rPr>
          <w:rFonts w:cstheme="minorHAnsi"/>
        </w:rPr>
        <w:t>“</w:t>
      </w:r>
      <w:r>
        <w:rPr>
          <w:rFonts w:cstheme="minorHAnsi"/>
        </w:rPr>
        <w:t>institution specific requirements</w:t>
      </w:r>
      <w:r w:rsidR="0087798F">
        <w:rPr>
          <w:rFonts w:cstheme="minorHAnsi"/>
        </w:rPr>
        <w:t>”</w:t>
      </w:r>
      <w:r>
        <w:rPr>
          <w:rFonts w:cstheme="minorHAnsi"/>
        </w:rPr>
        <w:t xml:space="preserve"> instead of </w:t>
      </w:r>
      <w:r w:rsidR="0087798F">
        <w:rPr>
          <w:rFonts w:cstheme="minorHAnsi"/>
        </w:rPr>
        <w:t xml:space="preserve">curriculum Area VI: </w:t>
      </w:r>
      <w:r>
        <w:rPr>
          <w:rFonts w:cstheme="minorHAnsi"/>
        </w:rPr>
        <w:t xml:space="preserve">emerging issues. </w:t>
      </w:r>
    </w:p>
    <w:p w:rsidR="00B10E5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April 2019 that approved some of the changes.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They will have all students doing Computer and information literacy.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Refined the diversity area: settled on Justice, equity diversity and inclusion.  (JEDI) 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Using courses and resources that fulfil the requirements.   Terry Smith elaborated: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This takes us back to 38 credits for Gen Ed. 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They have in mind: BUED 212 and BUAD 213, for computer literacy, one in computer sciences:  CPCS 120.  They are planning to act this spring for fall.  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Not everyone has learned to use the computer programs.    They are not limited to 100 or 200 level courses.     You can make changes for the students coming in, with a start date.  Current students could change catalogs if they choose to do so.  </w:t>
      </w:r>
    </w:p>
    <w:p w:rsidR="0087798F" w:rsidRDefault="0087798F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There will be a menu list for General education.</w:t>
      </w:r>
    </w:p>
    <w:p w:rsidR="00BE236B" w:rsidRDefault="00BE236B" w:rsidP="007B580C">
      <w:pPr>
        <w:spacing w:line="276" w:lineRule="auto"/>
        <w:rPr>
          <w:rFonts w:cstheme="minorHAnsi"/>
        </w:rPr>
      </w:pPr>
    </w:p>
    <w:p w:rsidR="00BE236B" w:rsidRDefault="00BE236B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We are voting on approving on the general education changes.   Approved by those in the audience and in an online poll.  The ayes have it. </w:t>
      </w:r>
    </w:p>
    <w:p w:rsidR="00BE236B" w:rsidRDefault="00BE236B" w:rsidP="007B580C">
      <w:pPr>
        <w:spacing w:line="276" w:lineRule="auto"/>
        <w:rPr>
          <w:rFonts w:cstheme="minorHAnsi"/>
        </w:rPr>
      </w:pPr>
    </w:p>
    <w:p w:rsidR="00BE236B" w:rsidRDefault="00BE236B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Update from faculty concerns committee- they have met, and finalized the last survey.  The survey </w:t>
      </w:r>
      <w:proofErr w:type="gramStart"/>
      <w:r>
        <w:rPr>
          <w:rFonts w:cstheme="minorHAnsi"/>
        </w:rPr>
        <w:t>will be dispensed</w:t>
      </w:r>
      <w:proofErr w:type="gramEnd"/>
      <w:r>
        <w:rPr>
          <w:rFonts w:cstheme="minorHAnsi"/>
        </w:rPr>
        <w:t xml:space="preserve"> to the faculty at 12:00. Participate in the survey. Give us your feedback regarding compensation.  </w:t>
      </w:r>
    </w:p>
    <w:p w:rsidR="00BE236B" w:rsidRDefault="00BE236B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next item on the agenda:  nomination for faculty senators: </w:t>
      </w:r>
    </w:p>
    <w:p w:rsidR="00BE236B" w:rsidRDefault="00BE236B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Dr. Joyce Bell- Developing a new list of senators.  The nomination process will open this week.  We have a list that is very old, trying to get a new list, and will start the process this week.  Ms. Reddick and Joseph Bree have talked about the senate composition.  We will have a list of members.  Senators from each school or department: 16 total faculty on the senate, to make sure that all departments </w:t>
      </w:r>
      <w:proofErr w:type="gramStart"/>
      <w:r>
        <w:rPr>
          <w:rFonts w:cstheme="minorHAnsi"/>
        </w:rPr>
        <w:t>are represented</w:t>
      </w:r>
      <w:proofErr w:type="gramEnd"/>
      <w:r>
        <w:rPr>
          <w:rFonts w:cstheme="minorHAnsi"/>
        </w:rPr>
        <w:t>.  The staff a</w:t>
      </w:r>
      <w:r w:rsidR="007212ED">
        <w:rPr>
          <w:rFonts w:cstheme="minorHAnsi"/>
        </w:rPr>
        <w:t>re doing the same.  It is a two-</w:t>
      </w:r>
      <w:r>
        <w:rPr>
          <w:rFonts w:cstheme="minorHAnsi"/>
        </w:rPr>
        <w:t xml:space="preserve">year term.  </w:t>
      </w:r>
    </w:p>
    <w:p w:rsidR="00BE236B" w:rsidRDefault="00BE236B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>They will send out an ema</w:t>
      </w:r>
      <w:r w:rsidR="00306F2F">
        <w:rPr>
          <w:rFonts w:cstheme="minorHAnsi"/>
        </w:rPr>
        <w:t>il about the nomination process since we are having technical difficulties</w:t>
      </w:r>
      <w:r w:rsidR="007212ED">
        <w:rPr>
          <w:rFonts w:cstheme="minorHAnsi"/>
        </w:rPr>
        <w:t>.</w:t>
      </w:r>
      <w:r w:rsidR="00306F2F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BE236B" w:rsidRDefault="007212ED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Motion to adjourn </w:t>
      </w:r>
      <w:r w:rsidR="00BE236B">
        <w:rPr>
          <w:rFonts w:cstheme="minorHAnsi"/>
        </w:rPr>
        <w:t xml:space="preserve">by Joseph Bree, there was a second. </w:t>
      </w:r>
    </w:p>
    <w:p w:rsidR="00BE236B" w:rsidRDefault="00BE236B" w:rsidP="007B580C">
      <w:pPr>
        <w:spacing w:line="276" w:lineRule="auto"/>
        <w:rPr>
          <w:rFonts w:cstheme="minorHAnsi"/>
        </w:rPr>
      </w:pPr>
    </w:p>
    <w:p w:rsidR="0087798F" w:rsidRDefault="007212ED" w:rsidP="007B580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:rsidR="00B10E5F" w:rsidRDefault="00B10E5F" w:rsidP="007B580C">
      <w:pPr>
        <w:spacing w:line="276" w:lineRule="auto"/>
        <w:rPr>
          <w:rFonts w:cstheme="minorHAnsi"/>
        </w:rPr>
      </w:pPr>
    </w:p>
    <w:p w:rsidR="00B10E5F" w:rsidRDefault="00B10E5F" w:rsidP="007B580C">
      <w:pPr>
        <w:spacing w:line="276" w:lineRule="auto"/>
        <w:rPr>
          <w:rFonts w:cstheme="minorHAnsi"/>
        </w:rPr>
      </w:pPr>
    </w:p>
    <w:p w:rsidR="009D2AB3" w:rsidRPr="00BB247C" w:rsidRDefault="009D2AB3" w:rsidP="007B580C">
      <w:pPr>
        <w:spacing w:line="276" w:lineRule="auto"/>
        <w:rPr>
          <w:rFonts w:cstheme="minorHAnsi"/>
        </w:rPr>
      </w:pPr>
    </w:p>
    <w:sectPr w:rsidR="009D2AB3" w:rsidRPr="00BB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2209"/>
    <w:multiLevelType w:val="hybridMultilevel"/>
    <w:tmpl w:val="F60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286B"/>
    <w:multiLevelType w:val="hybridMultilevel"/>
    <w:tmpl w:val="78E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0"/>
    <w:rsid w:val="0029177C"/>
    <w:rsid w:val="002C19DF"/>
    <w:rsid w:val="00306F2F"/>
    <w:rsid w:val="00313410"/>
    <w:rsid w:val="0051717C"/>
    <w:rsid w:val="007212ED"/>
    <w:rsid w:val="007B0B3B"/>
    <w:rsid w:val="007B580C"/>
    <w:rsid w:val="007E3BE5"/>
    <w:rsid w:val="0087798F"/>
    <w:rsid w:val="009D2AB3"/>
    <w:rsid w:val="00B10D80"/>
    <w:rsid w:val="00B10E5F"/>
    <w:rsid w:val="00BB247C"/>
    <w:rsid w:val="00BE236B"/>
    <w:rsid w:val="00D82262"/>
    <w:rsid w:val="00D84056"/>
    <w:rsid w:val="00E9095F"/>
    <w:rsid w:val="00EB17A5"/>
    <w:rsid w:val="00F0500F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7413"/>
  <w15:chartTrackingRefBased/>
  <w15:docId w15:val="{E926BFB1-4608-804A-BEC1-9535B69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0D80"/>
    <w:pPr>
      <w:ind w:left="720"/>
      <w:contextualSpacing/>
    </w:pPr>
  </w:style>
  <w:style w:type="paragraph" w:styleId="Revision">
    <w:name w:val="Revision"/>
    <w:hidden/>
    <w:uiPriority w:val="99"/>
    <w:semiHidden/>
    <w:rsid w:val="007B580C"/>
  </w:style>
  <w:style w:type="paragraph" w:styleId="BalloonText">
    <w:name w:val="Balloon Text"/>
    <w:basedOn w:val="Normal"/>
    <w:link w:val="BalloonTextChar"/>
    <w:uiPriority w:val="99"/>
    <w:semiHidden/>
    <w:unhideWhenUsed/>
    <w:rsid w:val="007B5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s.edu/assemb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cp.umes.edu/middlestates/" TargetMode="External"/><Relationship Id="rId5" Type="http://schemas.openxmlformats.org/officeDocument/2006/relationships/hyperlink" Target="https://www.canva.com/design/DAFfznT2UGs/rpyaxvBLXAHds4iMYC95Dg/edit?utm_content=DAFfznT2UGs&amp;utm_campaign=designshare&amp;utm_medium=link2&amp;utm_source=sharebut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Satterlee, Donna J</cp:lastModifiedBy>
  <cp:revision>6</cp:revision>
  <dcterms:created xsi:type="dcterms:W3CDTF">2023-04-12T01:52:00Z</dcterms:created>
  <dcterms:modified xsi:type="dcterms:W3CDTF">2023-04-13T23:08:00Z</dcterms:modified>
</cp:coreProperties>
</file>