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FE" w:rsidRDefault="00911635">
      <w:r>
        <w:t>Faculty Assembly   May 10, 2022</w:t>
      </w:r>
    </w:p>
    <w:p w:rsidR="00567B7A" w:rsidRDefault="00567B7A"/>
    <w:p w:rsidR="00567B7A" w:rsidRPr="00567B7A" w:rsidRDefault="00567B7A" w:rsidP="00567B7A">
      <w:pPr>
        <w:spacing w:after="0" w:line="240" w:lineRule="auto"/>
        <w:rPr>
          <w:rFonts w:ascii="Calibri" w:eastAsia="Times New Roman" w:hAnsi="Calibri" w:cs="Calibri"/>
          <w:sz w:val="24"/>
          <w:szCs w:val="24"/>
        </w:rPr>
      </w:pPr>
      <w:r w:rsidRPr="00567B7A">
        <w:rPr>
          <w:rFonts w:ascii="Calibri" w:eastAsia="Times New Roman" w:hAnsi="Calibri" w:cs="Calibri"/>
          <w:sz w:val="24"/>
          <w:szCs w:val="24"/>
        </w:rPr>
        <w:t>May 10, 2022 Faculty Assembly-Senate Meeting</w:t>
      </w:r>
    </w:p>
    <w:p w:rsidR="00567B7A" w:rsidRPr="00567B7A" w:rsidRDefault="00567B7A" w:rsidP="00567B7A">
      <w:pPr>
        <w:spacing w:after="0" w:line="240" w:lineRule="auto"/>
        <w:rPr>
          <w:rFonts w:ascii="Calibri" w:eastAsia="Times New Roman" w:hAnsi="Calibri" w:cs="Calibri"/>
          <w:sz w:val="24"/>
          <w:szCs w:val="24"/>
        </w:rPr>
      </w:pPr>
      <w:r w:rsidRPr="00567B7A">
        <w:rPr>
          <w:rFonts w:ascii="Calibri" w:eastAsia="Times New Roman" w:hAnsi="Calibri" w:cs="Calibri"/>
          <w:sz w:val="24"/>
          <w:szCs w:val="24"/>
        </w:rPr>
        <w:t> </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Symbol" w:eastAsia="Times New Roman" w:hAnsi="Symbol" w:cs="Calibri"/>
          <w:sz w:val="24"/>
          <w:szCs w:val="24"/>
        </w:rPr>
        <w:t></w:t>
      </w:r>
      <w:r w:rsidRPr="00567B7A">
        <w:rPr>
          <w:rFonts w:ascii="Times New Roman" w:eastAsia="Times New Roman" w:hAnsi="Times New Roman" w:cs="Times New Roman"/>
          <w:sz w:val="14"/>
          <w:szCs w:val="14"/>
        </w:rPr>
        <w:t>      </w:t>
      </w:r>
      <w:r w:rsidRPr="00567B7A">
        <w:rPr>
          <w:rFonts w:ascii="Calibri" w:eastAsia="Times New Roman" w:hAnsi="Calibri" w:cs="Calibri"/>
          <w:sz w:val="24"/>
          <w:szCs w:val="24"/>
        </w:rPr>
        <w:t>President Anderson gave a brief reminder about the HBCU funding that was signed into law and approved by Governor Hogan.  Reminding that the $577M is divided over the 4 HBCUs (Bowie, Coppin, Morgan State and UMES) for 10 years.  The UMES portion for this next fiscal year is about $6M (less the legal fees that were charged to each institution).  Dr. Anderson provided a summary on how the HBCU funding will be allocated for this next fiscal year, in the following areas (per the statute):</w:t>
      </w:r>
    </w:p>
    <w:p w:rsidR="00567B7A" w:rsidRPr="00567B7A" w:rsidRDefault="00567B7A" w:rsidP="00567B7A">
      <w:pPr>
        <w:spacing w:after="0" w:line="360" w:lineRule="atLeast"/>
        <w:ind w:left="1440"/>
        <w:rPr>
          <w:rFonts w:ascii="Calibri" w:eastAsia="Times New Roman" w:hAnsi="Calibri" w:cs="Calibri"/>
          <w:sz w:val="24"/>
          <w:szCs w:val="24"/>
        </w:rPr>
      </w:pPr>
      <w:r w:rsidRPr="00567B7A">
        <w:rPr>
          <w:rFonts w:ascii="Calibri" w:eastAsia="Times New Roman" w:hAnsi="Calibri" w:cs="Calibri"/>
          <w:sz w:val="24"/>
          <w:szCs w:val="24"/>
        </w:rPr>
        <w:t>1. Allocated to the deans/dept</w:t>
      </w:r>
      <w:r w:rsidR="00993253">
        <w:rPr>
          <w:rFonts w:ascii="Calibri" w:eastAsia="Times New Roman" w:hAnsi="Calibri" w:cs="Calibri"/>
          <w:sz w:val="24"/>
          <w:szCs w:val="24"/>
        </w:rPr>
        <w:t>.</w:t>
      </w:r>
      <w:r w:rsidRPr="00567B7A">
        <w:rPr>
          <w:rFonts w:ascii="Calibri" w:eastAsia="Times New Roman" w:hAnsi="Calibri" w:cs="Calibri"/>
          <w:sz w:val="24"/>
          <w:szCs w:val="24"/>
        </w:rPr>
        <w:t xml:space="preserve"> chairs for faculty recruitment and faculty/staff development, based on the ‘new’ and ‘existing’ academic program needs that were put forward</w:t>
      </w:r>
    </w:p>
    <w:p w:rsidR="00567B7A" w:rsidRPr="00567B7A" w:rsidRDefault="00567B7A" w:rsidP="00567B7A">
      <w:pPr>
        <w:spacing w:after="0" w:line="360" w:lineRule="atLeast"/>
        <w:ind w:left="1440"/>
        <w:rPr>
          <w:rFonts w:ascii="Calibri" w:eastAsia="Times New Roman" w:hAnsi="Calibri" w:cs="Calibri"/>
          <w:sz w:val="24"/>
          <w:szCs w:val="24"/>
        </w:rPr>
      </w:pPr>
      <w:r w:rsidRPr="00567B7A">
        <w:rPr>
          <w:rFonts w:ascii="Calibri" w:eastAsia="Times New Roman" w:hAnsi="Calibri" w:cs="Calibri"/>
          <w:sz w:val="24"/>
          <w:szCs w:val="24"/>
        </w:rPr>
        <w:t>2. Student Recruitment</w:t>
      </w:r>
    </w:p>
    <w:p w:rsidR="00567B7A" w:rsidRPr="00567B7A" w:rsidRDefault="00567B7A" w:rsidP="00567B7A">
      <w:pPr>
        <w:spacing w:after="0" w:line="360" w:lineRule="atLeast"/>
        <w:ind w:left="1440"/>
        <w:rPr>
          <w:rFonts w:ascii="Calibri" w:eastAsia="Times New Roman" w:hAnsi="Calibri" w:cs="Calibri"/>
          <w:sz w:val="24"/>
          <w:szCs w:val="24"/>
        </w:rPr>
      </w:pPr>
      <w:r w:rsidRPr="00567B7A">
        <w:rPr>
          <w:rFonts w:ascii="Calibri" w:eastAsia="Times New Roman" w:hAnsi="Calibri" w:cs="Calibri"/>
          <w:sz w:val="24"/>
          <w:szCs w:val="24"/>
        </w:rPr>
        <w:t>3. Student success</w:t>
      </w:r>
    </w:p>
    <w:p w:rsidR="00567B7A" w:rsidRPr="00567B7A" w:rsidRDefault="00567B7A" w:rsidP="00567B7A">
      <w:pPr>
        <w:spacing w:after="0" w:line="360" w:lineRule="atLeast"/>
        <w:ind w:left="1440"/>
        <w:rPr>
          <w:rFonts w:ascii="Calibri" w:eastAsia="Times New Roman" w:hAnsi="Calibri" w:cs="Calibri"/>
          <w:sz w:val="24"/>
          <w:szCs w:val="24"/>
        </w:rPr>
      </w:pPr>
      <w:r w:rsidRPr="00567B7A">
        <w:rPr>
          <w:rFonts w:ascii="Calibri" w:eastAsia="Times New Roman" w:hAnsi="Calibri" w:cs="Calibri"/>
          <w:sz w:val="24"/>
          <w:szCs w:val="24"/>
        </w:rPr>
        <w:t>4. Marketing</w:t>
      </w:r>
    </w:p>
    <w:p w:rsidR="00567B7A" w:rsidRPr="00567B7A" w:rsidRDefault="00567B7A" w:rsidP="00567B7A">
      <w:pPr>
        <w:spacing w:after="0" w:line="360" w:lineRule="atLeast"/>
        <w:ind w:left="1440"/>
        <w:rPr>
          <w:rFonts w:ascii="Calibri" w:eastAsia="Times New Roman" w:hAnsi="Calibri" w:cs="Calibri"/>
          <w:sz w:val="24"/>
          <w:szCs w:val="24"/>
        </w:rPr>
      </w:pPr>
      <w:r w:rsidRPr="00567B7A">
        <w:rPr>
          <w:rFonts w:ascii="Calibri" w:eastAsia="Times New Roman" w:hAnsi="Calibri" w:cs="Calibri"/>
          <w:sz w:val="24"/>
          <w:szCs w:val="24"/>
        </w:rPr>
        <w:t>5. Financial Aid</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Symbol" w:eastAsia="Times New Roman" w:hAnsi="Symbol" w:cs="Calibri"/>
          <w:sz w:val="24"/>
          <w:szCs w:val="24"/>
        </w:rPr>
        <w:t></w:t>
      </w:r>
      <w:r w:rsidRPr="00567B7A">
        <w:rPr>
          <w:rFonts w:ascii="Times New Roman" w:eastAsia="Times New Roman" w:hAnsi="Times New Roman" w:cs="Times New Roman"/>
          <w:sz w:val="14"/>
          <w:szCs w:val="14"/>
        </w:rPr>
        <w:t>      </w:t>
      </w:r>
      <w:r w:rsidRPr="00567B7A">
        <w:rPr>
          <w:rFonts w:ascii="Calibri" w:eastAsia="Times New Roman" w:hAnsi="Calibri" w:cs="Calibri"/>
          <w:sz w:val="24"/>
          <w:szCs w:val="24"/>
        </w:rPr>
        <w:t>Dr. Anderson expressed appreciation to everyone (faculty and staff) for all of the work during this academic year, in the classroom, labs, the clinics, on the fields, and especially for taking ‘retention seriously’ over these past months.</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Calibri" w:eastAsia="Times New Roman" w:hAnsi="Calibri" w:cs="Calibri"/>
          <w:sz w:val="24"/>
          <w:szCs w:val="24"/>
        </w:rPr>
        <w:t> </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Symbol" w:eastAsia="Times New Roman" w:hAnsi="Symbol" w:cs="Calibri"/>
          <w:sz w:val="24"/>
          <w:szCs w:val="24"/>
        </w:rPr>
        <w:t></w:t>
      </w:r>
      <w:r w:rsidRPr="00567B7A">
        <w:rPr>
          <w:rFonts w:ascii="Times New Roman" w:eastAsia="Times New Roman" w:hAnsi="Times New Roman" w:cs="Times New Roman"/>
          <w:sz w:val="14"/>
          <w:szCs w:val="14"/>
        </w:rPr>
        <w:t>      </w:t>
      </w:r>
      <w:r w:rsidRPr="00567B7A">
        <w:rPr>
          <w:rFonts w:ascii="Calibri" w:eastAsia="Times New Roman" w:hAnsi="Calibri" w:cs="Calibri"/>
          <w:sz w:val="24"/>
          <w:szCs w:val="24"/>
        </w:rPr>
        <w:t>Dr. Anderson especially thanked the Math Dept</w:t>
      </w:r>
      <w:r w:rsidR="00993253">
        <w:rPr>
          <w:rFonts w:ascii="Calibri" w:eastAsia="Times New Roman" w:hAnsi="Calibri" w:cs="Calibri"/>
          <w:sz w:val="24"/>
          <w:szCs w:val="24"/>
        </w:rPr>
        <w:t>.</w:t>
      </w:r>
      <w:r w:rsidRPr="00567B7A">
        <w:rPr>
          <w:rFonts w:ascii="Calibri" w:eastAsia="Times New Roman" w:hAnsi="Calibri" w:cs="Calibri"/>
          <w:sz w:val="24"/>
          <w:szCs w:val="24"/>
        </w:rPr>
        <w:t xml:space="preserve"> (Dr. T Cornelius) and English Dept</w:t>
      </w:r>
      <w:r w:rsidR="00993253">
        <w:rPr>
          <w:rFonts w:ascii="Calibri" w:eastAsia="Times New Roman" w:hAnsi="Calibri" w:cs="Calibri"/>
          <w:sz w:val="24"/>
          <w:szCs w:val="24"/>
        </w:rPr>
        <w:t>.</w:t>
      </w:r>
      <w:r w:rsidRPr="00567B7A">
        <w:rPr>
          <w:rFonts w:ascii="Calibri" w:eastAsia="Times New Roman" w:hAnsi="Calibri" w:cs="Calibri"/>
          <w:sz w:val="24"/>
          <w:szCs w:val="24"/>
        </w:rPr>
        <w:t xml:space="preserve"> (Dr. D Cooledge) for the work they are doing and have planned to give our incoming students the leverage they need to be successful.  As you know they reported at the last Retention Day on the math pathways, co</w:t>
      </w:r>
      <w:r w:rsidR="00993253">
        <w:rPr>
          <w:rFonts w:ascii="Calibri" w:eastAsia="Times New Roman" w:hAnsi="Calibri" w:cs="Calibri"/>
          <w:sz w:val="24"/>
          <w:szCs w:val="24"/>
        </w:rPr>
        <w:t>-</w:t>
      </w:r>
      <w:r w:rsidRPr="00567B7A">
        <w:rPr>
          <w:rFonts w:ascii="Calibri" w:eastAsia="Times New Roman" w:hAnsi="Calibri" w:cs="Calibri"/>
          <w:sz w:val="24"/>
          <w:szCs w:val="24"/>
        </w:rPr>
        <w:t>requisites and the pilot projects that will occur in the summer Bridge and continue into the fall semester.  Given the concerns about the math and reading readiness of incoming students this work will be essential to helping them move forward in their careers.</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Calibri" w:eastAsia="Times New Roman" w:hAnsi="Calibri" w:cs="Calibri"/>
          <w:sz w:val="24"/>
          <w:szCs w:val="24"/>
        </w:rPr>
        <w:t> </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Symbol" w:eastAsia="Times New Roman" w:hAnsi="Symbol" w:cs="Calibri"/>
          <w:sz w:val="24"/>
          <w:szCs w:val="24"/>
        </w:rPr>
        <w:t></w:t>
      </w:r>
      <w:r w:rsidRPr="00567B7A">
        <w:rPr>
          <w:rFonts w:ascii="Times New Roman" w:eastAsia="Times New Roman" w:hAnsi="Times New Roman" w:cs="Times New Roman"/>
          <w:sz w:val="14"/>
          <w:szCs w:val="14"/>
        </w:rPr>
        <w:t>      </w:t>
      </w:r>
      <w:r w:rsidRPr="00567B7A">
        <w:rPr>
          <w:rFonts w:ascii="Calibri" w:eastAsia="Times New Roman" w:hAnsi="Calibri" w:cs="Calibri"/>
          <w:sz w:val="24"/>
          <w:szCs w:val="24"/>
        </w:rPr>
        <w:t>Dr. Anderson also thanked everyone who responded to our draft Mission and Vision statements through your schools.  She said that we will continue this work and include an opportunity for everyone to be involved in creating our shared values as well as our strategic planning process over the next few months and into fall semester.</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Calibri" w:eastAsia="Times New Roman" w:hAnsi="Calibri" w:cs="Calibri"/>
          <w:sz w:val="24"/>
          <w:szCs w:val="24"/>
        </w:rPr>
        <w:t> </w:t>
      </w:r>
    </w:p>
    <w:p w:rsidR="00567B7A" w:rsidRPr="00567B7A" w:rsidRDefault="00567B7A" w:rsidP="00567B7A">
      <w:pPr>
        <w:spacing w:after="0" w:line="240" w:lineRule="auto"/>
        <w:ind w:left="720"/>
        <w:rPr>
          <w:rFonts w:ascii="Calibri" w:eastAsia="Times New Roman" w:hAnsi="Calibri" w:cs="Calibri"/>
          <w:sz w:val="24"/>
          <w:szCs w:val="24"/>
        </w:rPr>
      </w:pPr>
      <w:r w:rsidRPr="00567B7A">
        <w:rPr>
          <w:rFonts w:ascii="Symbol" w:eastAsia="Times New Roman" w:hAnsi="Symbol" w:cs="Calibri"/>
          <w:sz w:val="24"/>
          <w:szCs w:val="24"/>
        </w:rPr>
        <w:t></w:t>
      </w:r>
      <w:r w:rsidRPr="00567B7A">
        <w:rPr>
          <w:rFonts w:ascii="Times New Roman" w:eastAsia="Times New Roman" w:hAnsi="Times New Roman" w:cs="Times New Roman"/>
          <w:sz w:val="14"/>
          <w:szCs w:val="14"/>
        </w:rPr>
        <w:t>      </w:t>
      </w:r>
      <w:proofErr w:type="gramStart"/>
      <w:r w:rsidRPr="00567B7A">
        <w:rPr>
          <w:rFonts w:ascii="Calibri" w:eastAsia="Times New Roman" w:hAnsi="Calibri" w:cs="Calibri"/>
          <w:sz w:val="24"/>
          <w:szCs w:val="24"/>
        </w:rPr>
        <w:t>Finally</w:t>
      </w:r>
      <w:proofErr w:type="gramEnd"/>
      <w:r w:rsidRPr="00567B7A">
        <w:rPr>
          <w:rFonts w:ascii="Calibri" w:eastAsia="Times New Roman" w:hAnsi="Calibri" w:cs="Calibri"/>
          <w:sz w:val="24"/>
          <w:szCs w:val="24"/>
        </w:rPr>
        <w:t xml:space="preserve">, in response to a question, Dr. Anderson shared that the campus COVID positivity rate has been low throughout the spring semester.  She stated that, with the recent variants there has been an uptick of positivity rate among our university faculty, staff and students.  However, even with the uptick our positivity rate has remained under 1% and our county public health department office is still very supportive of our protocols.  She explained that the protocols for commencement will mainly be focused on social distancing; thus, there will be limited faculty and staff encouraged to attend </w:t>
      </w:r>
      <w:r w:rsidRPr="00567B7A">
        <w:rPr>
          <w:rFonts w:ascii="Calibri" w:eastAsia="Times New Roman" w:hAnsi="Calibri" w:cs="Calibri"/>
          <w:sz w:val="24"/>
          <w:szCs w:val="24"/>
        </w:rPr>
        <w:lastRenderedPageBreak/>
        <w:t>the ceremonies.  Having limited faculty and staff will allow our students to invite more family/friends.</w:t>
      </w:r>
    </w:p>
    <w:p w:rsidR="00494804" w:rsidRDefault="00494804"/>
    <w:p w:rsidR="00567B7A" w:rsidRDefault="00966D68">
      <w:r>
        <w:t xml:space="preserve">Testing is tomorrow for COVID.  We will limit the number of faculty that will attend graduation.  </w:t>
      </w:r>
    </w:p>
    <w:p w:rsidR="007D73F4" w:rsidRDefault="00966D68">
      <w:r>
        <w:t>There is a rebrand effort to distinguish ourselves from College Park.  We will highlight that we are a proud 1890 HBCU. 1000 comments went into the effort.</w:t>
      </w:r>
    </w:p>
    <w:p w:rsidR="00966D68" w:rsidRDefault="00966D68">
      <w:r>
        <w:t>Question: Do we get information about whether the student is really positive for COVID going into fi</w:t>
      </w:r>
      <w:r w:rsidR="00F35970">
        <w:t>nals?</w:t>
      </w:r>
      <w:r>
        <w:t xml:space="preserve"> </w:t>
      </w:r>
      <w:r w:rsidR="00F35970">
        <w:t xml:space="preserve">  We are to assume that the students are telling the truth about COVID positive status. </w:t>
      </w:r>
    </w:p>
    <w:p w:rsidR="00966D68" w:rsidRDefault="00966D68">
      <w:r>
        <w:t>Dr. Acquah- wants to make sure that we are internationalizing the mission and vision</w:t>
      </w:r>
      <w:r w:rsidR="00F35970">
        <w:t xml:space="preserve"> statements</w:t>
      </w:r>
      <w:r>
        <w:t xml:space="preserve"> to have a major global presence.  </w:t>
      </w:r>
    </w:p>
    <w:p w:rsidR="00966D68" w:rsidRDefault="00494804">
      <w:r>
        <w:t xml:space="preserve">Dr. </w:t>
      </w:r>
      <w:r w:rsidR="00966D68">
        <w:t>Kate Brown</w:t>
      </w:r>
      <w:r w:rsidR="00F35970">
        <w:t>:</w:t>
      </w:r>
    </w:p>
    <w:p w:rsidR="00966D68" w:rsidRDefault="00966D68">
      <w:r>
        <w:t>Voting on the Tenure and Promotion</w:t>
      </w:r>
    </w:p>
    <w:p w:rsidR="00966D68" w:rsidRDefault="00966D68">
      <w:r>
        <w:t xml:space="preserve">Motion for the policy itself </w:t>
      </w:r>
      <w:r w:rsidR="00F35970">
        <w:t>Dr.</w:t>
      </w:r>
      <w:r w:rsidR="005A6854">
        <w:t xml:space="preserve"> Da</w:t>
      </w:r>
      <w:r>
        <w:t xml:space="preserve">bipi made the motion, </w:t>
      </w:r>
      <w:r w:rsidR="00F35970">
        <w:t>Dr.</w:t>
      </w:r>
      <w:r>
        <w:t xml:space="preserve"> Namwamba made the second  </w:t>
      </w:r>
    </w:p>
    <w:p w:rsidR="00966D68" w:rsidRDefault="00966D68">
      <w:r>
        <w:t>The</w:t>
      </w:r>
      <w:r w:rsidR="00F35970">
        <w:t xml:space="preserve"> voting population- 22 in favor in person, 6 </w:t>
      </w:r>
      <w:proofErr w:type="spellStart"/>
      <w:r w:rsidR="00F35970">
        <w:t>yeas</w:t>
      </w:r>
      <w:proofErr w:type="spellEnd"/>
      <w:r w:rsidR="00F35970">
        <w:t>,</w:t>
      </w:r>
      <w:r>
        <w:t xml:space="preserve"> no nays on line</w:t>
      </w:r>
      <w:r w:rsidR="00F35970">
        <w:t xml:space="preserve"> or in person</w:t>
      </w:r>
      <w:r>
        <w:t>. All departments will have to revise their own policy.  The departmental policies need to match the university policy.  It w</w:t>
      </w:r>
      <w:r w:rsidR="00E10B45">
        <w:t>ill go into effect July 1, 2022 for new hires.</w:t>
      </w:r>
    </w:p>
    <w:p w:rsidR="00E10B45" w:rsidRDefault="00E10B45">
      <w:r>
        <w:t>The task</w:t>
      </w:r>
      <w:r w:rsidR="00F35970">
        <w:t xml:space="preserve"> force- came up with a two </w:t>
      </w:r>
      <w:r>
        <w:t>strategies, one is for</w:t>
      </w:r>
      <w:r w:rsidR="00F35970">
        <w:t xml:space="preserve"> a</w:t>
      </w:r>
      <w:r>
        <w:t xml:space="preserve"> two year</w:t>
      </w:r>
      <w:r w:rsidR="00F35970">
        <w:t xml:space="preserve"> commitment from the tenure committee members/task force</w:t>
      </w:r>
      <w:r>
        <w:t>, the second, is for</w:t>
      </w:r>
      <w:r w:rsidR="00F35970">
        <w:t xml:space="preserve"> a</w:t>
      </w:r>
      <w:r>
        <w:t xml:space="preserve"> one year commitment for the task force.</w:t>
      </w:r>
    </w:p>
    <w:p w:rsidR="00E10B45" w:rsidRDefault="00E10B45">
      <w:r>
        <w:t xml:space="preserve">The first proposal designated have a person from each school, promotion and tenure community supports option one.  </w:t>
      </w:r>
    </w:p>
    <w:p w:rsidR="00E10B45" w:rsidRDefault="00E10B45">
      <w:r>
        <w:t xml:space="preserve">There is a motion that the second option would be approved.  </w:t>
      </w:r>
    </w:p>
    <w:p w:rsidR="00E10B45" w:rsidRDefault="00E10B45">
      <w:r>
        <w:t xml:space="preserve">Mark Simmons: </w:t>
      </w:r>
      <w:r w:rsidR="00F35970">
        <w:t xml:space="preserve">  He says the committee supports option one. </w:t>
      </w:r>
      <w:r>
        <w:t xml:space="preserve"> The first option included having a person from each school, and to have a</w:t>
      </w:r>
      <w:r w:rsidR="00F35970">
        <w:t xml:space="preserve"> continuity from year to year.  Nine</w:t>
      </w:r>
      <w:r>
        <w:t xml:space="preserve"> members would allow </w:t>
      </w:r>
      <w:r w:rsidR="00F35970">
        <w:t xml:space="preserve">a </w:t>
      </w:r>
      <w:r>
        <w:t xml:space="preserve">better distribution </w:t>
      </w:r>
      <w:r w:rsidR="00F35970">
        <w:t xml:space="preserve">of the </w:t>
      </w:r>
      <w:r>
        <w:t xml:space="preserve">work load.   </w:t>
      </w:r>
      <w:r w:rsidR="00F35970">
        <w:t>T</w:t>
      </w:r>
      <w:r>
        <w:t xml:space="preserve">he committee spent six years looking at the options. </w:t>
      </w:r>
    </w:p>
    <w:p w:rsidR="00E10B45" w:rsidRDefault="00E10B45">
      <w:r>
        <w:t>Voting for Option two</w:t>
      </w:r>
    </w:p>
    <w:p w:rsidR="00E10B45" w:rsidRDefault="00E10B45">
      <w:r>
        <w:t xml:space="preserve">78 people on line.      Few people voted. </w:t>
      </w:r>
    </w:p>
    <w:p w:rsidR="00E10B45" w:rsidRDefault="00E10B45">
      <w:r>
        <w:t xml:space="preserve">29 nay,   15 </w:t>
      </w:r>
      <w:proofErr w:type="spellStart"/>
      <w:r>
        <w:t>yeas</w:t>
      </w:r>
      <w:proofErr w:type="spellEnd"/>
      <w:r>
        <w:t xml:space="preserve"> for option two.      </w:t>
      </w:r>
    </w:p>
    <w:p w:rsidR="00E10B45" w:rsidRDefault="00E10B45">
      <w:r>
        <w:t xml:space="preserve">We have a quorum.  </w:t>
      </w:r>
    </w:p>
    <w:p w:rsidR="00223B70" w:rsidRDefault="00223B70">
      <w:r>
        <w:t xml:space="preserve">In favor for option one, vote on the poll online.  The activity little button.  </w:t>
      </w:r>
    </w:p>
    <w:p w:rsidR="00223B70" w:rsidRDefault="00223B70" w:rsidP="00223B70">
      <w:r>
        <w:t xml:space="preserve">Dr.  Chapin </w:t>
      </w:r>
      <w:proofErr w:type="gramStart"/>
      <w:r>
        <w:t>1</w:t>
      </w:r>
      <w:r w:rsidRPr="00E10B45">
        <w:rPr>
          <w:vertAlign w:val="superscript"/>
        </w:rPr>
        <w:t>st</w:t>
      </w:r>
      <w:r w:rsidR="00222660">
        <w:t xml:space="preserve"> ,</w:t>
      </w:r>
      <w:proofErr w:type="gramEnd"/>
      <w:r w:rsidR="00222660">
        <w:t xml:space="preserve"> Dr. Fo</w:t>
      </w:r>
      <w:r>
        <w:t>t</w:t>
      </w:r>
      <w:r w:rsidR="00222660">
        <w:t>o</w:t>
      </w:r>
      <w:r>
        <w:t>u</w:t>
      </w:r>
      <w:r w:rsidR="00222660">
        <w:t>hi, second</w:t>
      </w:r>
      <w:r>
        <w:t xml:space="preserve"> for university committee</w:t>
      </w:r>
    </w:p>
    <w:p w:rsidR="00E10B45" w:rsidRDefault="00E10B45">
      <w:r>
        <w:t xml:space="preserve"> </w:t>
      </w:r>
      <w:r w:rsidR="00223B70">
        <w:t xml:space="preserve">11 voted yay, 5 nays online. None opposed in the room.  No abstentions.  </w:t>
      </w:r>
    </w:p>
    <w:p w:rsidR="00223B70" w:rsidRDefault="00223B70">
      <w:r>
        <w:t>The committee came up with a speeded up version</w:t>
      </w:r>
      <w:r w:rsidR="005A6854">
        <w:t>.</w:t>
      </w:r>
      <w:r w:rsidR="00F35970">
        <w:t xml:space="preserve"> </w:t>
      </w:r>
      <w:proofErr w:type="gramStart"/>
      <w:r w:rsidR="00F35970">
        <w:t>T</w:t>
      </w:r>
      <w:r>
        <w:t>he</w:t>
      </w:r>
      <w:proofErr w:type="gramEnd"/>
      <w:r>
        <w:t xml:space="preserve"> current version of the </w:t>
      </w:r>
      <w:r w:rsidR="00F35970">
        <w:t>time line is the first</w:t>
      </w:r>
      <w:r>
        <w:t xml:space="preserve"> one.</w:t>
      </w:r>
    </w:p>
    <w:p w:rsidR="00223B70" w:rsidRDefault="00223B70">
      <w:r>
        <w:t>Dr. Chapin made 1</w:t>
      </w:r>
      <w:r w:rsidRPr="00223B70">
        <w:rPr>
          <w:vertAlign w:val="superscript"/>
        </w:rPr>
        <w:t>st</w:t>
      </w:r>
      <w:r>
        <w:t xml:space="preserve">, Dr. </w:t>
      </w:r>
      <w:r w:rsidR="00222660">
        <w:t xml:space="preserve">Fotouhi, </w:t>
      </w:r>
      <w:r>
        <w:t>made the 2</w:t>
      </w:r>
      <w:r w:rsidRPr="00223B70">
        <w:rPr>
          <w:vertAlign w:val="superscript"/>
        </w:rPr>
        <w:t>nd</w:t>
      </w:r>
    </w:p>
    <w:p w:rsidR="00223B70" w:rsidRDefault="00223B70">
      <w:r>
        <w:lastRenderedPageBreak/>
        <w:t xml:space="preserve">There is a comment.  Mark Simmons- explained the rationale for the calendar.  The </w:t>
      </w:r>
      <w:r w:rsidR="00F35970">
        <w:t>decision for tenure or not, is</w:t>
      </w:r>
      <w:r>
        <w:t xml:space="preserve"> not mad</w:t>
      </w:r>
      <w:r w:rsidR="00F35970">
        <w:t>e until May 15.  The faculty were</w:t>
      </w:r>
      <w:r>
        <w:t xml:space="preserve"> not able to make the appeal, since the committee was gone on summer break.  They wanted to have the president to have more time, the deans needed more time for their recommendations, and the chairs had more time to be deliberate.  The main difference for faculty</w:t>
      </w:r>
      <w:r w:rsidR="00F35970">
        <w:t>, is that the tenure package needs</w:t>
      </w:r>
      <w:r>
        <w:t xml:space="preserve"> to be submitted on Nov. 1</w:t>
      </w:r>
      <w:r w:rsidRPr="00223B70">
        <w:rPr>
          <w:vertAlign w:val="superscript"/>
        </w:rPr>
        <w:t>st</w:t>
      </w:r>
      <w:r>
        <w:t xml:space="preserve"> instead of January 31</w:t>
      </w:r>
      <w:r w:rsidRPr="00223B70">
        <w:rPr>
          <w:vertAlign w:val="superscript"/>
        </w:rPr>
        <w:t>st</w:t>
      </w:r>
      <w:r>
        <w:t>.</w:t>
      </w:r>
      <w:r w:rsidR="00F35970">
        <w:t xml:space="preserve"> </w:t>
      </w:r>
      <w:r>
        <w:t>They wanted to make it more time for the faculty to appeal.   Dr. Anderson is fine with 14 days.  Dr</w:t>
      </w:r>
      <w:r w:rsidR="00030566">
        <w:t xml:space="preserve">. </w:t>
      </w:r>
      <w:r>
        <w:t>Simmons said they made the change with feedback. If the president was</w:t>
      </w:r>
      <w:r w:rsidR="00030566">
        <w:t xml:space="preserve"> the o</w:t>
      </w:r>
      <w:r>
        <w:t>ne</w:t>
      </w:r>
      <w:r w:rsidR="00030566">
        <w:t xml:space="preserve"> </w:t>
      </w:r>
      <w:r>
        <w:t>who made</w:t>
      </w:r>
      <w:r w:rsidR="00030566">
        <w:t xml:space="preserve"> </w:t>
      </w:r>
      <w:r>
        <w:t>the</w:t>
      </w:r>
      <w:r w:rsidR="00030566">
        <w:t xml:space="preserve"> </w:t>
      </w:r>
      <w:r>
        <w:t>change</w:t>
      </w:r>
      <w:r w:rsidR="00F35970">
        <w:t xml:space="preserve"> towards non-tenure</w:t>
      </w:r>
      <w:r>
        <w:t xml:space="preserve">, it is a different 3 person committee.  </w:t>
      </w:r>
    </w:p>
    <w:p w:rsidR="00030566" w:rsidRDefault="00030566">
      <w:r>
        <w:t>This is for tenure, under the new policy, so new people would not be coming up for two years. Your contract determines what system you are under.</w:t>
      </w:r>
    </w:p>
    <w:p w:rsidR="00030566" w:rsidRDefault="00F35970">
      <w:r>
        <w:t>In</w:t>
      </w:r>
      <w:r w:rsidR="00030566">
        <w:t xml:space="preserve"> favor for option two, status quo:  32</w:t>
      </w:r>
    </w:p>
    <w:p w:rsidR="00F35970" w:rsidRDefault="00030566">
      <w:r>
        <w:t xml:space="preserve">Opposed to option two, status quo:  </w:t>
      </w:r>
      <w:r w:rsidR="00F35970">
        <w:t>7</w:t>
      </w:r>
      <w:r>
        <w:t xml:space="preserve">  </w:t>
      </w:r>
    </w:p>
    <w:p w:rsidR="00030566" w:rsidRDefault="00030566">
      <w:r>
        <w:t xml:space="preserve">2 abstentions.  </w:t>
      </w:r>
    </w:p>
    <w:p w:rsidR="00030566" w:rsidRDefault="00030566">
      <w:r>
        <w:t xml:space="preserve">The status quo calendar will continue. </w:t>
      </w:r>
    </w:p>
    <w:p w:rsidR="00030566" w:rsidRDefault="00030566">
      <w:r>
        <w:t>Dr. Namwamba</w:t>
      </w:r>
    </w:p>
    <w:p w:rsidR="00030566" w:rsidRDefault="00030566">
      <w:r>
        <w:t>Faculty Assembly standards – Met on May 5th</w:t>
      </w:r>
    </w:p>
    <w:p w:rsidR="00030566" w:rsidRDefault="00030566" w:rsidP="00030566">
      <w:r>
        <w:t>Applied and computer engineering</w:t>
      </w:r>
      <w:r w:rsidR="007822FC">
        <w:t>, new PhD program</w:t>
      </w:r>
    </w:p>
    <w:p w:rsidR="00030566" w:rsidRDefault="00030566">
      <w:r>
        <w:t>Dr. M</w:t>
      </w:r>
      <w:r w:rsidR="007822FC">
        <w:t>atin</w:t>
      </w:r>
      <w:proofErr w:type="gramStart"/>
      <w:r>
        <w:t>,2</w:t>
      </w:r>
      <w:r w:rsidRPr="00030566">
        <w:rPr>
          <w:vertAlign w:val="superscript"/>
        </w:rPr>
        <w:t>nd</w:t>
      </w:r>
      <w:proofErr w:type="gramEnd"/>
      <w:r>
        <w:t xml:space="preserve"> by Dr. Jin.  </w:t>
      </w:r>
    </w:p>
    <w:p w:rsidR="00030566" w:rsidRDefault="00030566">
      <w:r>
        <w:t xml:space="preserve">20 votes in the room, </w:t>
      </w:r>
      <w:r w:rsidR="007822FC">
        <w:t>19 votes</w:t>
      </w:r>
      <w:r>
        <w:t xml:space="preserve"> online, CSET approved, 2 nay.  The motion carries.</w:t>
      </w:r>
    </w:p>
    <w:p w:rsidR="007822FC" w:rsidRDefault="007822FC">
      <w:r>
        <w:t xml:space="preserve">Master of Science in data science and analytic engineering, new graduate program, interdisciplinary </w:t>
      </w:r>
    </w:p>
    <w:p w:rsidR="00030566" w:rsidRDefault="007822FC">
      <w:r>
        <w:t xml:space="preserve">Dr. </w:t>
      </w:r>
      <w:proofErr w:type="spellStart"/>
      <w:r>
        <w:t>Matin</w:t>
      </w:r>
      <w:proofErr w:type="spellEnd"/>
      <w:r>
        <w:t xml:space="preserve"> and 2</w:t>
      </w:r>
      <w:r w:rsidRPr="007822FC">
        <w:rPr>
          <w:vertAlign w:val="superscript"/>
        </w:rPr>
        <w:t>nd</w:t>
      </w:r>
      <w:r w:rsidR="00222660">
        <w:t xml:space="preserve"> Dr. Fo</w:t>
      </w:r>
      <w:r>
        <w:t>touhi</w:t>
      </w:r>
    </w:p>
    <w:p w:rsidR="007822FC" w:rsidRDefault="007822FC">
      <w:r>
        <w:t xml:space="preserve">Discussion? </w:t>
      </w:r>
    </w:p>
    <w:p w:rsidR="007822FC" w:rsidRDefault="007822FC">
      <w:r>
        <w:t>18 yeas, and 3 nays, motion carries</w:t>
      </w:r>
    </w:p>
    <w:p w:rsidR="007822FC" w:rsidRDefault="006E44DA">
      <w:r>
        <w:t>Simulation and</w:t>
      </w:r>
      <w:r w:rsidR="007822FC">
        <w:t xml:space="preserve"> game development</w:t>
      </w:r>
    </w:p>
    <w:p w:rsidR="007822FC" w:rsidRDefault="007822FC">
      <w:r>
        <w:t>18 in room,</w:t>
      </w:r>
      <w:r w:rsidR="00F35970">
        <w:t xml:space="preserve"> </w:t>
      </w:r>
      <w:r w:rsidR="0081507B">
        <w:t xml:space="preserve">22 online, </w:t>
      </w:r>
      <w:bookmarkStart w:id="0" w:name="_GoBack"/>
      <w:bookmarkEnd w:id="0"/>
      <w:r>
        <w:t>yeas, 3 nays, 1 abstain,  motion carries, program is approved at this level</w:t>
      </w:r>
    </w:p>
    <w:p w:rsidR="007822FC" w:rsidRDefault="007822FC">
      <w:r>
        <w:t>Dr.  Jin</w:t>
      </w:r>
      <w:r w:rsidR="00F35970">
        <w:t xml:space="preserve"> </w:t>
      </w:r>
      <w:r>
        <w:t>1st, 2</w:t>
      </w:r>
      <w:r w:rsidRPr="007822FC">
        <w:rPr>
          <w:vertAlign w:val="superscript"/>
        </w:rPr>
        <w:t>nd</w:t>
      </w:r>
      <w:r>
        <w:t xml:space="preserve"> by Dr. Stone   Biomedical Engineering</w:t>
      </w:r>
    </w:p>
    <w:p w:rsidR="007822FC" w:rsidRDefault="007822FC">
      <w:r>
        <w:t>21 on the floor, 22 votes online, no opposition 3 abstentions.  Motion carries</w:t>
      </w:r>
    </w:p>
    <w:p w:rsidR="007822FC" w:rsidRDefault="007822FC">
      <w:r>
        <w:t xml:space="preserve">Dept. of Hospitality and Restaurant Management revision of program- added several lines </w:t>
      </w:r>
    </w:p>
    <w:p w:rsidR="007822FC" w:rsidRDefault="007822FC">
      <w:r>
        <w:t>Dr. Dabipi, and 2</w:t>
      </w:r>
      <w:r w:rsidRPr="007822FC">
        <w:rPr>
          <w:vertAlign w:val="superscript"/>
        </w:rPr>
        <w:t>nd</w:t>
      </w:r>
      <w:r>
        <w:t xml:space="preserve"> by Dr. Jin.  </w:t>
      </w:r>
    </w:p>
    <w:p w:rsidR="007822FC" w:rsidRDefault="007822FC">
      <w:r>
        <w:t>18 in the room, 17 online yeas, no opposition in room, 1 nay on line</w:t>
      </w:r>
    </w:p>
    <w:p w:rsidR="00A067C4" w:rsidRDefault="00A067C4">
      <w:r>
        <w:t>Dept</w:t>
      </w:r>
      <w:r w:rsidR="00222660">
        <w:t>.</w:t>
      </w:r>
      <w:r>
        <w:t xml:space="preserve"> of Human Ecology proposing a master’s of science, new program</w:t>
      </w:r>
    </w:p>
    <w:p w:rsidR="00A067C4" w:rsidRDefault="00A067C4">
      <w:r>
        <w:t>Dr. Dabipi and 2</w:t>
      </w:r>
      <w:r w:rsidRPr="00A067C4">
        <w:rPr>
          <w:vertAlign w:val="superscript"/>
        </w:rPr>
        <w:t>nd</w:t>
      </w:r>
      <w:r>
        <w:t xml:space="preserve"> by Dr. Jin   </w:t>
      </w:r>
    </w:p>
    <w:p w:rsidR="00A067C4" w:rsidRDefault="00A067C4">
      <w:r>
        <w:lastRenderedPageBreak/>
        <w:t xml:space="preserve">17 in room, 21 online, yea, 2 online opposed, none in room.   Motion carries. </w:t>
      </w:r>
    </w:p>
    <w:p w:rsidR="00A067C4" w:rsidRDefault="00A067C4">
      <w:r>
        <w:t>The other proposals are on the power point, and do not need faculty assembly approvals</w:t>
      </w:r>
    </w:p>
    <w:p w:rsidR="00A067C4" w:rsidRDefault="00A067C4">
      <w:r>
        <w:t xml:space="preserve">Faculty Concerns committee- looking at what pharmacy has created.  We are looking at a 360 degree review process for the entire university. </w:t>
      </w:r>
    </w:p>
    <w:p w:rsidR="00A067C4" w:rsidRDefault="00A067C4">
      <w:r>
        <w:t>We need more members of the faculty concerns committee,</w:t>
      </w:r>
      <w:r w:rsidR="006E44DA">
        <w:t xml:space="preserve"> we need representation from all departments.</w:t>
      </w:r>
    </w:p>
    <w:p w:rsidR="00A067C4" w:rsidRDefault="00A067C4">
      <w:r>
        <w:t xml:space="preserve">22-23 academic year.  </w:t>
      </w:r>
    </w:p>
    <w:p w:rsidR="00A067C4" w:rsidRDefault="00A067C4">
      <w:r>
        <w:t>Chair Elect:  Dr. Joyce Bell</w:t>
      </w:r>
    </w:p>
    <w:p w:rsidR="00A067C4" w:rsidRDefault="00A067C4">
      <w:r>
        <w:t>Secretary:  Dr. Donna Satterlee</w:t>
      </w:r>
    </w:p>
    <w:p w:rsidR="00A067C4" w:rsidRDefault="00A067C4">
      <w:r>
        <w:t>Parliamentarian:  Dr. Joseph Bree</w:t>
      </w:r>
    </w:p>
    <w:p w:rsidR="00A067C4" w:rsidRDefault="00A067C4">
      <w:r>
        <w:t>CUSF   Dr. Katherine Barrett Gaines, and 2</w:t>
      </w:r>
      <w:r w:rsidRPr="00A067C4">
        <w:rPr>
          <w:vertAlign w:val="superscript"/>
        </w:rPr>
        <w:t>nd</w:t>
      </w:r>
      <w:r>
        <w:t xml:space="preserve"> will be Dr. Bryant Mitchell.</w:t>
      </w:r>
    </w:p>
    <w:p w:rsidR="00A067C4" w:rsidRDefault="00A067C4">
      <w:r>
        <w:t xml:space="preserve">CUSF is meeting Thursday. </w:t>
      </w:r>
    </w:p>
    <w:p w:rsidR="009B585F" w:rsidRDefault="009B585F" w:rsidP="009B585F">
      <w:r>
        <w:t>Thanking all of the officers</w:t>
      </w:r>
    </w:p>
    <w:p w:rsidR="006E44DA" w:rsidRDefault="006E44DA"/>
    <w:p w:rsidR="006E44DA" w:rsidRDefault="006E44DA">
      <w:r>
        <w:t xml:space="preserve">Senate meeting: </w:t>
      </w:r>
    </w:p>
    <w:p w:rsidR="006E44DA" w:rsidRDefault="006E44DA">
      <w:r>
        <w:t>Dr. Harris – Grad School, May 4</w:t>
      </w:r>
      <w:r w:rsidRPr="006E44DA">
        <w:rPr>
          <w:vertAlign w:val="superscript"/>
        </w:rPr>
        <w:t>th</w:t>
      </w:r>
      <w:r>
        <w:t>, Princeton Alliance meeting on Thursday at 11:00 am STEM, Humanities</w:t>
      </w:r>
      <w:proofErr w:type="gramStart"/>
      <w:r>
        <w:t xml:space="preserve">,  </w:t>
      </w:r>
      <w:r w:rsidR="00222660">
        <w:t>Dr</w:t>
      </w:r>
      <w:proofErr w:type="gramEnd"/>
      <w:r w:rsidR="00222660">
        <w:t>. Hsia</w:t>
      </w:r>
    </w:p>
    <w:p w:rsidR="006E44DA" w:rsidRDefault="006E44DA">
      <w:r>
        <w:t>Officers   Chair of Senate</w:t>
      </w:r>
      <w:r w:rsidR="0097788E">
        <w:t>, Dr.</w:t>
      </w:r>
      <w:r>
        <w:t xml:space="preserve"> </w:t>
      </w:r>
      <w:r w:rsidR="0097788E">
        <w:t xml:space="preserve"> Joyce Bell</w:t>
      </w:r>
    </w:p>
    <w:p w:rsidR="0097788E" w:rsidRDefault="0097788E">
      <w:r>
        <w:t>Vice Chair, UMES senat</w:t>
      </w:r>
      <w:r w:rsidR="00222660">
        <w:t>e, Victor Hsia</w:t>
      </w:r>
    </w:p>
    <w:p w:rsidR="0097788E" w:rsidRDefault="00222660">
      <w:r>
        <w:t xml:space="preserve">Parliamentarian, </w:t>
      </w:r>
      <w:r w:rsidR="0097788E">
        <w:t>Joseph Bree</w:t>
      </w:r>
    </w:p>
    <w:p w:rsidR="0097788E" w:rsidRDefault="0097788E">
      <w:r>
        <w:t>Secretary, Kendra Davis.</w:t>
      </w:r>
    </w:p>
    <w:p w:rsidR="006E44DA" w:rsidRDefault="006E44DA">
      <w:r>
        <w:t>New Hawk Day formally know</w:t>
      </w:r>
      <w:r w:rsidR="0097788E">
        <w:t>n</w:t>
      </w:r>
      <w:r>
        <w:t xml:space="preserve"> at Enrollment 101.   </w:t>
      </w:r>
    </w:p>
    <w:p w:rsidR="006E44DA" w:rsidRDefault="006E44DA">
      <w:r>
        <w:t>Enrollment and Retention is everybody’s job.  Summer bridge program</w:t>
      </w:r>
    </w:p>
    <w:p w:rsidR="0097788E" w:rsidRDefault="0097788E">
      <w:r>
        <w:t>They were using an online version during COVID, Starting in person again this summer.</w:t>
      </w:r>
    </w:p>
    <w:p w:rsidR="006E44DA" w:rsidRDefault="006E44DA">
      <w:r>
        <w:t>July 15 and 16 July28, and July 29, New Hawk day</w:t>
      </w:r>
    </w:p>
    <w:p w:rsidR="006E44DA" w:rsidRDefault="006E44DA">
      <w:r>
        <w:t>August 13 and August 24</w:t>
      </w:r>
      <w:r w:rsidRPr="006E44DA">
        <w:rPr>
          <w:vertAlign w:val="superscript"/>
        </w:rPr>
        <w:t>th</w:t>
      </w:r>
      <w:r w:rsidR="0097788E">
        <w:t>.International and long distance students</w:t>
      </w:r>
    </w:p>
    <w:p w:rsidR="0097788E" w:rsidRDefault="0097788E">
      <w:r>
        <w:t>Placement test will be in Waters Hall, Proctored Test</w:t>
      </w:r>
    </w:p>
    <w:p w:rsidR="0097788E" w:rsidRDefault="0097788E">
      <w:r>
        <w:t>EASC for the rest of the sessions</w:t>
      </w:r>
    </w:p>
    <w:p w:rsidR="0097788E" w:rsidRDefault="0097788E" w:rsidP="0097788E">
      <w:r>
        <w:t xml:space="preserve">Working on a new communication system. </w:t>
      </w:r>
    </w:p>
    <w:p w:rsidR="0097788E" w:rsidRDefault="0097788E">
      <w:r>
        <w:t>They will be using the phones for text messages and sign up</w:t>
      </w:r>
    </w:p>
    <w:p w:rsidR="0097788E" w:rsidRDefault="0097788E">
      <w:r>
        <w:lastRenderedPageBreak/>
        <w:t>Post cards and hard measures, driven by parents, and adding a Google calendar.   There will be a Monday morning email with what is going on”</w:t>
      </w:r>
    </w:p>
    <w:p w:rsidR="0097788E" w:rsidRDefault="0097788E">
      <w:r>
        <w:t xml:space="preserve">Using the Alek placement for Math placements, 100 students per session.   There is a pre-placement test for practice online, so that the students are given a chance to review.   Her email is </w:t>
      </w:r>
      <w:hyperlink r:id="rId4" w:history="1">
        <w:r w:rsidR="009B585F" w:rsidRPr="004A6A9C">
          <w:rPr>
            <w:rStyle w:val="Hyperlink"/>
          </w:rPr>
          <w:t>JJohnson1@umes.edu</w:t>
        </w:r>
      </w:hyperlink>
      <w:r w:rsidR="009B585F">
        <w:t xml:space="preserve">   Extension 7972</w:t>
      </w:r>
    </w:p>
    <w:p w:rsidR="009B585F" w:rsidRDefault="009B585F">
      <w:r>
        <w:t>Summer Bridge is July 5</w:t>
      </w:r>
      <w:r w:rsidRPr="009B585F">
        <w:rPr>
          <w:vertAlign w:val="superscript"/>
        </w:rPr>
        <w:t>th</w:t>
      </w:r>
      <w:r>
        <w:t xml:space="preserve"> to July 29</w:t>
      </w:r>
      <w:r w:rsidRPr="009B585F">
        <w:rPr>
          <w:vertAlign w:val="superscript"/>
        </w:rPr>
        <w:t>th</w:t>
      </w:r>
      <w:r>
        <w:t>, 2022</w:t>
      </w:r>
    </w:p>
    <w:p w:rsidR="0097788E" w:rsidRDefault="0097788E">
      <w:r>
        <w:t xml:space="preserve">They are having a summer bridge program for 150 students this year. </w:t>
      </w:r>
    </w:p>
    <w:p w:rsidR="009B585F" w:rsidRDefault="009B585F">
      <w:r>
        <w:t>They will have academic work on Math, English and Writing,</w:t>
      </w:r>
    </w:p>
    <w:p w:rsidR="009B585F" w:rsidRDefault="009B585F">
      <w:r>
        <w:t xml:space="preserve">Additional Experiential learning, career services, leadership, </w:t>
      </w:r>
    </w:p>
    <w:p w:rsidR="009B585F" w:rsidRDefault="009B585F">
      <w:r>
        <w:t>Training, Health Department, Mental and physical</w:t>
      </w:r>
    </w:p>
    <w:p w:rsidR="009B585F" w:rsidRDefault="009B585F">
      <w:r>
        <w:t>Community Engagement project,</w:t>
      </w:r>
    </w:p>
    <w:p w:rsidR="009B585F" w:rsidRDefault="009B585F">
      <w:r>
        <w:t xml:space="preserve">Cultural Activities, </w:t>
      </w:r>
    </w:p>
    <w:p w:rsidR="009B585F" w:rsidRDefault="009B585F">
      <w:r>
        <w:t>Student experiences, Additional Questions</w:t>
      </w:r>
    </w:p>
    <w:p w:rsidR="009B585F" w:rsidRDefault="009B585F"/>
    <w:p w:rsidR="009B585F" w:rsidRDefault="009B585F">
      <w:r>
        <w:t>There is a question that would prefer that the mission process would be faster.</w:t>
      </w:r>
    </w:p>
    <w:p w:rsidR="00D36A07" w:rsidRDefault="00D36A07">
      <w:r>
        <w:t>There is a request that more information will go to the local schools</w:t>
      </w:r>
    </w:p>
    <w:p w:rsidR="00D36A07" w:rsidRDefault="00D36A07">
      <w:r>
        <w:t xml:space="preserve">Celebration for all of us!   Graduation is next week.  </w:t>
      </w:r>
    </w:p>
    <w:p w:rsidR="009B585F" w:rsidRDefault="009B585F"/>
    <w:p w:rsidR="000A494A" w:rsidRDefault="000A494A"/>
    <w:p w:rsidR="0097788E" w:rsidRDefault="0097788E"/>
    <w:p w:rsidR="0097788E" w:rsidRDefault="0097788E"/>
    <w:p w:rsidR="0097788E" w:rsidRDefault="0097788E"/>
    <w:p w:rsidR="006E44DA" w:rsidRDefault="006E44DA"/>
    <w:p w:rsidR="006E44DA" w:rsidRDefault="006E44DA"/>
    <w:p w:rsidR="00A067C4" w:rsidRDefault="00A067C4"/>
    <w:p w:rsidR="00A067C4" w:rsidRDefault="00A067C4"/>
    <w:p w:rsidR="007822FC" w:rsidRDefault="007822FC"/>
    <w:p w:rsidR="007822FC" w:rsidRDefault="007822FC"/>
    <w:p w:rsidR="00030566" w:rsidRDefault="00030566"/>
    <w:p w:rsidR="00030566" w:rsidRDefault="00030566"/>
    <w:p w:rsidR="00030566" w:rsidRDefault="00030566"/>
    <w:p w:rsidR="00223B70" w:rsidRDefault="00223B70"/>
    <w:p w:rsidR="00E10B45" w:rsidRDefault="00E10B45"/>
    <w:p w:rsidR="00966D68" w:rsidRDefault="00966D68"/>
    <w:p w:rsidR="00966D68" w:rsidRDefault="00966D68"/>
    <w:p w:rsidR="00966D68" w:rsidRDefault="00966D68"/>
    <w:p w:rsidR="007D73F4" w:rsidRDefault="007D73F4"/>
    <w:p w:rsidR="007D73F4" w:rsidRDefault="007D73F4">
      <w:r>
        <w:t xml:space="preserve">Attendance in Room: </w:t>
      </w:r>
    </w:p>
    <w:p w:rsidR="007D73F4" w:rsidRDefault="007D73F4">
      <w:r>
        <w:t xml:space="preserve">Mya </w:t>
      </w:r>
      <w:proofErr w:type="spellStart"/>
      <w:r>
        <w:t>Cefield</w:t>
      </w:r>
      <w:proofErr w:type="spellEnd"/>
      <w:r w:rsidR="00283456">
        <w:tab/>
      </w:r>
      <w:r w:rsidR="00283456">
        <w:tab/>
        <w:t>Acct</w:t>
      </w:r>
    </w:p>
    <w:p w:rsidR="007D73F4" w:rsidRDefault="007D73F4">
      <w:r>
        <w:t>Dean Cooledge</w:t>
      </w:r>
      <w:r w:rsidR="00283456">
        <w:tab/>
      </w:r>
      <w:r w:rsidR="00283456">
        <w:tab/>
        <w:t>DEML</w:t>
      </w:r>
    </w:p>
    <w:p w:rsidR="007D73F4" w:rsidRDefault="007D73F4">
      <w:r>
        <w:t>Abo Osman</w:t>
      </w:r>
      <w:r w:rsidR="00283456">
        <w:tab/>
      </w:r>
      <w:r w:rsidR="00283456">
        <w:tab/>
        <w:t>C.S</w:t>
      </w:r>
    </w:p>
    <w:p w:rsidR="007D73F4" w:rsidRDefault="00283456">
      <w:r>
        <w:t>F. W</w:t>
      </w:r>
      <w:r w:rsidR="007D73F4">
        <w:t>ells</w:t>
      </w:r>
    </w:p>
    <w:p w:rsidR="007D73F4" w:rsidRDefault="007D73F4">
      <w:proofErr w:type="spellStart"/>
      <w:r>
        <w:t>Muna</w:t>
      </w:r>
      <w:proofErr w:type="spellEnd"/>
      <w:r>
        <w:t xml:space="preserve"> </w:t>
      </w:r>
      <w:proofErr w:type="spellStart"/>
      <w:r>
        <w:t>Elobuel</w:t>
      </w:r>
      <w:proofErr w:type="spellEnd"/>
      <w:r w:rsidR="00283456">
        <w:tab/>
      </w:r>
      <w:r w:rsidR="00283456">
        <w:tab/>
        <w:t>CSET</w:t>
      </w:r>
    </w:p>
    <w:p w:rsidR="007D73F4" w:rsidRDefault="007D73F4">
      <w:r>
        <w:t>Chris Har</w:t>
      </w:r>
      <w:r w:rsidR="00283456">
        <w:t>t</w:t>
      </w:r>
      <w:r>
        <w:t>man</w:t>
      </w:r>
      <w:r w:rsidR="00283456">
        <w:tab/>
      </w:r>
      <w:r w:rsidR="00283456">
        <w:tab/>
        <w:t>ENGSUS</w:t>
      </w:r>
    </w:p>
    <w:p w:rsidR="007D73F4" w:rsidRDefault="007D73F4">
      <w:r>
        <w:t>Xavier Henry</w:t>
      </w:r>
      <w:r w:rsidR="00283456">
        <w:tab/>
      </w:r>
      <w:r w:rsidR="00283456">
        <w:tab/>
        <w:t>ENGSUS</w:t>
      </w:r>
    </w:p>
    <w:p w:rsidR="007D73F4" w:rsidRDefault="00283456">
      <w:proofErr w:type="spellStart"/>
      <w:r>
        <w:t>Yuanw</w:t>
      </w:r>
      <w:r w:rsidR="007D73F4">
        <w:t>ei</w:t>
      </w:r>
      <w:proofErr w:type="spellEnd"/>
      <w:r w:rsidR="007D73F4">
        <w:t xml:space="preserve"> Jin</w:t>
      </w:r>
      <w:r>
        <w:tab/>
      </w:r>
      <w:r>
        <w:tab/>
        <w:t>ENGSUS</w:t>
      </w:r>
    </w:p>
    <w:p w:rsidR="007D73F4" w:rsidRDefault="007D73F4">
      <w:r>
        <w:t xml:space="preserve">Julius </w:t>
      </w:r>
      <w:proofErr w:type="spellStart"/>
      <w:r>
        <w:t>Bjanani</w:t>
      </w:r>
      <w:proofErr w:type="spellEnd"/>
      <w:r w:rsidR="00283456">
        <w:tab/>
      </w:r>
      <w:r w:rsidR="00283456">
        <w:tab/>
        <w:t>ENGSUS</w:t>
      </w:r>
    </w:p>
    <w:p w:rsidR="007D73F4" w:rsidRDefault="007D73F4">
      <w:r>
        <w:t xml:space="preserve">Kenny </w:t>
      </w:r>
      <w:proofErr w:type="spellStart"/>
      <w:r>
        <w:t>Fatuihi</w:t>
      </w:r>
      <w:proofErr w:type="spellEnd"/>
      <w:r w:rsidR="00283456">
        <w:tab/>
      </w:r>
      <w:r w:rsidR="00283456">
        <w:tab/>
        <w:t>ENTECH</w:t>
      </w:r>
    </w:p>
    <w:p w:rsidR="007D73F4" w:rsidRDefault="007D73F4">
      <w:proofErr w:type="spellStart"/>
      <w:r>
        <w:t>Laniju</w:t>
      </w:r>
      <w:proofErr w:type="spellEnd"/>
      <w:r>
        <w:t xml:space="preserve"> Mei</w:t>
      </w:r>
      <w:r w:rsidR="00283456">
        <w:tab/>
      </w:r>
      <w:r w:rsidR="00283456">
        <w:tab/>
        <w:t>ENGE</w:t>
      </w:r>
    </w:p>
    <w:p w:rsidR="007D73F4" w:rsidRDefault="007D73F4">
      <w:r>
        <w:t xml:space="preserve">I K </w:t>
      </w:r>
      <w:proofErr w:type="spellStart"/>
      <w:r>
        <w:t>Debipi</w:t>
      </w:r>
      <w:proofErr w:type="spellEnd"/>
      <w:r w:rsidR="00283456">
        <w:tab/>
      </w:r>
      <w:r w:rsidR="00283456">
        <w:tab/>
        <w:t>ENGE</w:t>
      </w:r>
    </w:p>
    <w:p w:rsidR="007D73F4" w:rsidRDefault="007D73F4">
      <w:proofErr w:type="spellStart"/>
      <w:r>
        <w:t>Payam</w:t>
      </w:r>
      <w:proofErr w:type="spellEnd"/>
      <w:r>
        <w:t xml:space="preserve"> </w:t>
      </w:r>
      <w:proofErr w:type="spellStart"/>
      <w:r>
        <w:t>Matin</w:t>
      </w:r>
      <w:proofErr w:type="spellEnd"/>
      <w:r w:rsidR="00283456">
        <w:tab/>
      </w:r>
      <w:r w:rsidR="00283456">
        <w:tab/>
        <w:t>ENGE</w:t>
      </w:r>
    </w:p>
    <w:p w:rsidR="007D73F4" w:rsidRDefault="007D73F4">
      <w:r>
        <w:t>Lei Zhang</w:t>
      </w:r>
      <w:r w:rsidR="00283456">
        <w:tab/>
      </w:r>
      <w:r w:rsidR="00283456">
        <w:tab/>
        <w:t>Engineering</w:t>
      </w:r>
    </w:p>
    <w:p w:rsidR="007D73F4" w:rsidRDefault="007D73F4">
      <w:proofErr w:type="spellStart"/>
      <w:r>
        <w:t>Akosa</w:t>
      </w:r>
      <w:proofErr w:type="spellEnd"/>
      <w:r>
        <w:t xml:space="preserve"> </w:t>
      </w:r>
      <w:proofErr w:type="spellStart"/>
      <w:r>
        <w:t>Yeboah</w:t>
      </w:r>
      <w:proofErr w:type="spellEnd"/>
      <w:r w:rsidR="00283456">
        <w:tab/>
      </w:r>
      <w:r w:rsidR="00283456">
        <w:tab/>
        <w:t>CASS</w:t>
      </w:r>
    </w:p>
    <w:p w:rsidR="007D73F4" w:rsidRDefault="007D73F4">
      <w:r>
        <w:t>Grace Namwamba</w:t>
      </w:r>
      <w:r w:rsidR="00283456">
        <w:tab/>
        <w:t>HUEC</w:t>
      </w:r>
    </w:p>
    <w:p w:rsidR="007D73F4" w:rsidRDefault="007D73F4">
      <w:r>
        <w:t>Tiara Cornelius</w:t>
      </w:r>
      <w:r w:rsidR="00283456">
        <w:tab/>
      </w:r>
      <w:r w:rsidR="00283456">
        <w:tab/>
        <w:t>MATH</w:t>
      </w:r>
    </w:p>
    <w:p w:rsidR="007D73F4" w:rsidRDefault="007D73F4">
      <w:r>
        <w:t>Rakesh Sharma</w:t>
      </w:r>
      <w:r w:rsidR="00283456">
        <w:tab/>
      </w:r>
      <w:r w:rsidR="00283456">
        <w:tab/>
      </w:r>
      <w:proofErr w:type="spellStart"/>
      <w:r w:rsidR="00283456">
        <w:t>Com.SCI</w:t>
      </w:r>
      <w:proofErr w:type="spellEnd"/>
    </w:p>
    <w:p w:rsidR="007D73F4" w:rsidRDefault="007D73F4">
      <w:r>
        <w:t>Bill Chapin</w:t>
      </w:r>
      <w:r w:rsidR="00283456">
        <w:tab/>
      </w:r>
      <w:r w:rsidR="00283456">
        <w:tab/>
        <w:t>Math</w:t>
      </w:r>
    </w:p>
    <w:p w:rsidR="007D73F4" w:rsidRDefault="007D73F4">
      <w:r>
        <w:t>Jun Zhang</w:t>
      </w:r>
      <w:r w:rsidR="00283456">
        <w:tab/>
      </w:r>
      <w:r w:rsidR="00283456">
        <w:tab/>
        <w:t>CSET</w:t>
      </w:r>
    </w:p>
    <w:p w:rsidR="007D73F4" w:rsidRDefault="007D73F4">
      <w:proofErr w:type="spellStart"/>
      <w:r>
        <w:t>Abhijik</w:t>
      </w:r>
      <w:proofErr w:type="spellEnd"/>
      <w:r>
        <w:t xml:space="preserve"> </w:t>
      </w:r>
      <w:proofErr w:type="spellStart"/>
      <w:r>
        <w:t>Magchwehei</w:t>
      </w:r>
      <w:proofErr w:type="spellEnd"/>
      <w:r w:rsidR="00283456">
        <w:tab/>
        <w:t>ENG</w:t>
      </w:r>
    </w:p>
    <w:p w:rsidR="007D73F4" w:rsidRDefault="007D73F4">
      <w:proofErr w:type="spellStart"/>
      <w:r>
        <w:lastRenderedPageBreak/>
        <w:t>Weiwei</w:t>
      </w:r>
      <w:proofErr w:type="spellEnd"/>
      <w:r>
        <w:t xml:space="preserve"> Stone</w:t>
      </w:r>
      <w:r w:rsidR="00283456">
        <w:tab/>
      </w:r>
      <w:r w:rsidR="00283456">
        <w:tab/>
        <w:t>CSET</w:t>
      </w:r>
    </w:p>
    <w:p w:rsidR="007D73F4" w:rsidRDefault="007D73F4">
      <w:r>
        <w:t>Joel</w:t>
      </w:r>
      <w:r w:rsidR="00283456">
        <w:t xml:space="preserve"> </w:t>
      </w:r>
      <w:r>
        <w:t>Tomlinson</w:t>
      </w:r>
      <w:r w:rsidR="00283456">
        <w:tab/>
      </w:r>
      <w:r w:rsidR="00283456">
        <w:tab/>
        <w:t>CSET</w:t>
      </w:r>
    </w:p>
    <w:p w:rsidR="007D73F4" w:rsidRDefault="00283456">
      <w:proofErr w:type="spellStart"/>
      <w:r>
        <w:t>LaK</w:t>
      </w:r>
      <w:r w:rsidR="007D73F4">
        <w:t>eisha</w:t>
      </w:r>
      <w:proofErr w:type="spellEnd"/>
      <w:r w:rsidR="007D73F4">
        <w:t xml:space="preserve"> Harris</w:t>
      </w:r>
      <w:r>
        <w:tab/>
      </w:r>
      <w:r>
        <w:tab/>
        <w:t>GRAD</w:t>
      </w:r>
    </w:p>
    <w:p w:rsidR="007D73F4" w:rsidRDefault="007D73F4">
      <w:r>
        <w:t>Sharon D. Brooks</w:t>
      </w:r>
      <w:r w:rsidR="00283456">
        <w:tab/>
        <w:t>Library</w:t>
      </w:r>
    </w:p>
    <w:p w:rsidR="007D73F4" w:rsidRDefault="007D73F4">
      <w:r>
        <w:t>Willie Brown</w:t>
      </w:r>
      <w:r w:rsidR="00283456">
        <w:tab/>
      </w:r>
      <w:r w:rsidR="00283456">
        <w:tab/>
        <w:t xml:space="preserve">ENG &amp; AVI </w:t>
      </w:r>
    </w:p>
    <w:p w:rsidR="007D73F4" w:rsidRDefault="00283456">
      <w:r>
        <w:t>Juliana Reaga</w:t>
      </w:r>
      <w:r w:rsidR="007D73F4">
        <w:t>n</w:t>
      </w:r>
      <w:r>
        <w:tab/>
      </w:r>
      <w:r>
        <w:tab/>
        <w:t>CAAS</w:t>
      </w:r>
    </w:p>
    <w:p w:rsidR="007D73F4" w:rsidRDefault="007D73F4">
      <w:proofErr w:type="spellStart"/>
      <w:r>
        <w:t>Tselate</w:t>
      </w:r>
      <w:proofErr w:type="spellEnd"/>
      <w:r>
        <w:t xml:space="preserve"> Talley</w:t>
      </w:r>
      <w:r w:rsidR="00283456">
        <w:tab/>
      </w:r>
      <w:r w:rsidR="00283456">
        <w:tab/>
        <w:t>CAAS</w:t>
      </w:r>
    </w:p>
    <w:p w:rsidR="007D73F4" w:rsidRDefault="007D73F4">
      <w:r>
        <w:t>Robert Mock</w:t>
      </w:r>
      <w:r w:rsidR="00993253">
        <w:tab/>
      </w:r>
      <w:r w:rsidR="00993253">
        <w:tab/>
        <w:t>PRES</w:t>
      </w:r>
    </w:p>
    <w:p w:rsidR="007D73F4" w:rsidRDefault="007D73F4">
      <w:r>
        <w:t>Michael Lane</w:t>
      </w:r>
      <w:r w:rsidR="00993253">
        <w:tab/>
      </w:r>
      <w:r w:rsidR="00993253">
        <w:tab/>
        <w:t>Honors</w:t>
      </w:r>
    </w:p>
    <w:p w:rsidR="007D73F4" w:rsidRDefault="007D73F4">
      <w:r>
        <w:t>Ronnie Allen</w:t>
      </w:r>
      <w:r w:rsidR="00993253">
        <w:tab/>
      </w:r>
      <w:r w:rsidR="00993253">
        <w:tab/>
        <w:t>Rx</w:t>
      </w:r>
    </w:p>
    <w:p w:rsidR="007D73F4" w:rsidRDefault="00993253">
      <w:proofErr w:type="spellStart"/>
      <w:r>
        <w:t>Al</w:t>
      </w:r>
      <w:r w:rsidR="007D73F4">
        <w:t>vernon</w:t>
      </w:r>
      <w:proofErr w:type="spellEnd"/>
      <w:r w:rsidR="007D73F4">
        <w:t xml:space="preserve"> Walker</w:t>
      </w:r>
    </w:p>
    <w:p w:rsidR="007D73F4" w:rsidRDefault="007D73F4">
      <w:r>
        <w:t>Donna Satterlee</w:t>
      </w:r>
      <w:r w:rsidR="00993253">
        <w:tab/>
        <w:t>HUEC</w:t>
      </w:r>
    </w:p>
    <w:p w:rsidR="007D73F4" w:rsidRDefault="007D73F4">
      <w:r>
        <w:t>Joseph Bree</w:t>
      </w:r>
      <w:r w:rsidR="00993253">
        <w:tab/>
      </w:r>
      <w:r w:rsidR="00993253">
        <w:tab/>
        <w:t>Library</w:t>
      </w:r>
    </w:p>
    <w:p w:rsidR="007D73F4" w:rsidRDefault="007D73F4">
      <w:r>
        <w:t>Kate Brown</w:t>
      </w:r>
      <w:r w:rsidR="00993253">
        <w:tab/>
      </w:r>
      <w:r w:rsidR="00993253">
        <w:tab/>
      </w:r>
    </w:p>
    <w:p w:rsidR="007D73F4" w:rsidRDefault="007D73F4">
      <w:proofErr w:type="spellStart"/>
      <w:r>
        <w:t>Etahe</w:t>
      </w:r>
      <w:proofErr w:type="spellEnd"/>
      <w:r>
        <w:t xml:space="preserve"> Johnson</w:t>
      </w:r>
    </w:p>
    <w:p w:rsidR="007D73F4" w:rsidRDefault="007D73F4"/>
    <w:p w:rsidR="007D73F4" w:rsidRDefault="00993253">
      <w:r>
        <w:t>Attendance on-line</w:t>
      </w:r>
    </w:p>
    <w:p w:rsidR="007D73F4" w:rsidRDefault="007D73F4"/>
    <w:sectPr w:rsidR="007D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35"/>
    <w:rsid w:val="00030566"/>
    <w:rsid w:val="00065DBC"/>
    <w:rsid w:val="000A494A"/>
    <w:rsid w:val="00222660"/>
    <w:rsid w:val="00223B70"/>
    <w:rsid w:val="00283456"/>
    <w:rsid w:val="00494804"/>
    <w:rsid w:val="00567B7A"/>
    <w:rsid w:val="005A6854"/>
    <w:rsid w:val="006E3D97"/>
    <w:rsid w:val="006E44DA"/>
    <w:rsid w:val="007757FE"/>
    <w:rsid w:val="007822FC"/>
    <w:rsid w:val="007D73F4"/>
    <w:rsid w:val="0081507B"/>
    <w:rsid w:val="00911635"/>
    <w:rsid w:val="00966D68"/>
    <w:rsid w:val="0097788E"/>
    <w:rsid w:val="00993253"/>
    <w:rsid w:val="009B585F"/>
    <w:rsid w:val="00A067C4"/>
    <w:rsid w:val="00D36A07"/>
    <w:rsid w:val="00E10B45"/>
    <w:rsid w:val="00F3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1F14"/>
  <w15:chartTrackingRefBased/>
  <w15:docId w15:val="{0087FEE7-06AB-4311-963E-E7BE5B0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6016">
      <w:bodyDiv w:val="1"/>
      <w:marLeft w:val="0"/>
      <w:marRight w:val="0"/>
      <w:marTop w:val="0"/>
      <w:marBottom w:val="0"/>
      <w:divBdr>
        <w:top w:val="none" w:sz="0" w:space="0" w:color="auto"/>
        <w:left w:val="none" w:sz="0" w:space="0" w:color="auto"/>
        <w:bottom w:val="none" w:sz="0" w:space="0" w:color="auto"/>
        <w:right w:val="none" w:sz="0" w:space="0" w:color="auto"/>
      </w:divBdr>
      <w:divsChild>
        <w:div w:id="95375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ohnson1@um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16</cp:revision>
  <dcterms:created xsi:type="dcterms:W3CDTF">2022-05-10T17:53:00Z</dcterms:created>
  <dcterms:modified xsi:type="dcterms:W3CDTF">2022-05-12T14:23:00Z</dcterms:modified>
</cp:coreProperties>
</file>